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4FD" w:rsidRDefault="005674FD" w:rsidP="005674FD">
      <w:pPr>
        <w:pStyle w:val="csaa89b75"/>
        <w:rPr>
          <w:rStyle w:val="cs7f0637b51"/>
        </w:rPr>
      </w:pPr>
    </w:p>
    <w:p w:rsidR="005674FD" w:rsidRDefault="005674FD" w:rsidP="005674FD">
      <w:pPr>
        <w:pStyle w:val="csaa89b75"/>
        <w:rPr>
          <w:rStyle w:val="cs7f0637b51"/>
        </w:rPr>
      </w:pPr>
    </w:p>
    <w:p w:rsidR="005674FD" w:rsidRDefault="005674FD" w:rsidP="005674FD">
      <w:pPr>
        <w:pStyle w:val="csaa89b75"/>
        <w:jc w:val="center"/>
        <w:rPr>
          <w:b/>
          <w:color w:val="000000"/>
          <w:sz w:val="28"/>
          <w:szCs w:val="28"/>
          <w:shd w:val="clear" w:color="auto" w:fill="FFFFFF"/>
        </w:rPr>
      </w:pPr>
      <w:r w:rsidRPr="00921F00">
        <w:rPr>
          <w:b/>
          <w:color w:val="000000"/>
          <w:sz w:val="28"/>
          <w:szCs w:val="28"/>
          <w:shd w:val="clear" w:color="auto" w:fill="FFFFFF"/>
        </w:rPr>
        <w:t xml:space="preserve">Отчет о результатах деятельности МУ финансового управления администрации </w:t>
      </w:r>
      <w:proofErr w:type="spellStart"/>
      <w:r w:rsidRPr="00921F00">
        <w:rPr>
          <w:b/>
          <w:color w:val="000000"/>
          <w:sz w:val="28"/>
          <w:szCs w:val="28"/>
          <w:shd w:val="clear" w:color="auto" w:fill="FFFFFF"/>
        </w:rPr>
        <w:t>Серышевского</w:t>
      </w:r>
      <w:proofErr w:type="spellEnd"/>
      <w:r w:rsidRPr="00921F00">
        <w:rPr>
          <w:b/>
          <w:color w:val="000000"/>
          <w:sz w:val="28"/>
          <w:szCs w:val="28"/>
          <w:shd w:val="clear" w:color="auto" w:fill="FFFFFF"/>
        </w:rPr>
        <w:t xml:space="preserve"> района за 201</w:t>
      </w:r>
      <w:r>
        <w:rPr>
          <w:b/>
          <w:color w:val="000000"/>
          <w:sz w:val="28"/>
          <w:szCs w:val="28"/>
          <w:shd w:val="clear" w:color="auto" w:fill="FFFFFF"/>
        </w:rPr>
        <w:t>8</w:t>
      </w:r>
      <w:r w:rsidRPr="00921F00">
        <w:rPr>
          <w:b/>
          <w:color w:val="000000"/>
          <w:sz w:val="28"/>
          <w:szCs w:val="28"/>
          <w:shd w:val="clear" w:color="auto" w:fill="FFFFFF"/>
        </w:rPr>
        <w:t xml:space="preserve"> год</w:t>
      </w:r>
      <w:r>
        <w:rPr>
          <w:b/>
          <w:color w:val="000000"/>
          <w:sz w:val="28"/>
          <w:szCs w:val="28"/>
          <w:shd w:val="clear" w:color="auto" w:fill="FFFFFF"/>
        </w:rPr>
        <w:t>.</w:t>
      </w:r>
    </w:p>
    <w:p w:rsidR="005674FD" w:rsidRDefault="005674FD" w:rsidP="005674FD">
      <w:pPr>
        <w:pStyle w:val="csaa89b75"/>
      </w:pPr>
      <w:r>
        <w:rPr>
          <w:rStyle w:val="cse6c83c5f1"/>
        </w:rPr>
        <w:t xml:space="preserve">В соответствии с Законом Амурской области № 425 – ОЗ от 24.01.2005 г. «Об установлении границ и наделении соответствующим статусом муниципального образования </w:t>
      </w:r>
      <w:proofErr w:type="spellStart"/>
      <w:r>
        <w:rPr>
          <w:rStyle w:val="cse6c83c5f1"/>
        </w:rPr>
        <w:t>Серышевского</w:t>
      </w:r>
      <w:proofErr w:type="spellEnd"/>
      <w:r>
        <w:rPr>
          <w:rStyle w:val="cse6c83c5f1"/>
        </w:rPr>
        <w:t xml:space="preserve"> района и муниципальных образований в его составе» </w:t>
      </w:r>
      <w:proofErr w:type="spellStart"/>
      <w:r>
        <w:rPr>
          <w:rStyle w:val="cse6c83c5f1"/>
        </w:rPr>
        <w:t>Серышевский</w:t>
      </w:r>
      <w:proofErr w:type="spellEnd"/>
      <w:r>
        <w:rPr>
          <w:rStyle w:val="cse6c83c5f1"/>
        </w:rPr>
        <w:t xml:space="preserve"> район является муниципальным образованием со статусом муниципальный район. Территория </w:t>
      </w:r>
      <w:proofErr w:type="spellStart"/>
      <w:r>
        <w:rPr>
          <w:rStyle w:val="cse6c83c5f1"/>
        </w:rPr>
        <w:t>Серышевского</w:t>
      </w:r>
      <w:proofErr w:type="spellEnd"/>
      <w:r>
        <w:rPr>
          <w:rStyle w:val="cse6c83c5f1"/>
        </w:rPr>
        <w:t xml:space="preserve"> района определена границами, существующими на момент принятия настоящего Устава. Неотъемлемой частью настоящего Устава и официальным документом, фиксирующим границы </w:t>
      </w:r>
      <w:proofErr w:type="spellStart"/>
      <w:r>
        <w:rPr>
          <w:rStyle w:val="cse6c83c5f1"/>
        </w:rPr>
        <w:t>Серышевского</w:t>
      </w:r>
      <w:proofErr w:type="spellEnd"/>
      <w:r>
        <w:rPr>
          <w:rStyle w:val="cse6c83c5f1"/>
        </w:rPr>
        <w:t xml:space="preserve"> района, является схема </w:t>
      </w:r>
      <w:proofErr w:type="spellStart"/>
      <w:r>
        <w:rPr>
          <w:rStyle w:val="cse6c83c5f1"/>
        </w:rPr>
        <w:t>Серышевского</w:t>
      </w:r>
      <w:proofErr w:type="spellEnd"/>
      <w:r>
        <w:rPr>
          <w:rStyle w:val="cse6c83c5f1"/>
        </w:rPr>
        <w:t xml:space="preserve"> района, разработанная в соответствии с требованиями градостроительного и земельного законодательства. Установление и изменение границ </w:t>
      </w:r>
      <w:proofErr w:type="spellStart"/>
      <w:r>
        <w:rPr>
          <w:rStyle w:val="cse6c83c5f1"/>
        </w:rPr>
        <w:t>Серышевского</w:t>
      </w:r>
      <w:proofErr w:type="spellEnd"/>
      <w:r>
        <w:rPr>
          <w:rStyle w:val="cse6c83c5f1"/>
        </w:rPr>
        <w:t xml:space="preserve"> района осуществляется по инициативе населения района, органов местного самоуправления района, органов государственной власти Амурской области, федеральных органов государственной власти с учетом исторических и иных местных традиций в соответствии с Федеральным законом от06.10.2003 г. № 131–ФЗ «Об общих принципах организации местного самоуправления в Российской Федерации». Границы </w:t>
      </w:r>
      <w:proofErr w:type="spellStart"/>
      <w:r>
        <w:rPr>
          <w:rStyle w:val="cse6c83c5f1"/>
        </w:rPr>
        <w:t>Серышевского</w:t>
      </w:r>
      <w:proofErr w:type="spellEnd"/>
      <w:r>
        <w:rPr>
          <w:rStyle w:val="cse6c83c5f1"/>
        </w:rPr>
        <w:t xml:space="preserve"> района определяют территорию, в пределах которой осуществляется местное самоуправление. Территория района занимает площадь 3,8 тысячи </w:t>
      </w:r>
      <w:proofErr w:type="spellStart"/>
      <w:r>
        <w:rPr>
          <w:rStyle w:val="cse6c83c5f1"/>
        </w:rPr>
        <w:t>кв.км</w:t>
      </w:r>
      <w:proofErr w:type="spellEnd"/>
      <w:r>
        <w:rPr>
          <w:rStyle w:val="cse6c83c5f1"/>
        </w:rPr>
        <w:t xml:space="preserve">. Территория </w:t>
      </w:r>
      <w:proofErr w:type="spellStart"/>
      <w:r>
        <w:rPr>
          <w:rStyle w:val="cse6c83c5f1"/>
        </w:rPr>
        <w:t>Серышевского</w:t>
      </w:r>
      <w:proofErr w:type="spellEnd"/>
      <w:r>
        <w:rPr>
          <w:rStyle w:val="cse6c83c5f1"/>
        </w:rPr>
        <w:t xml:space="preserve"> района включает в себя 15 сельских поселений и 1 городское поселение, в состав которых входит 48населённых пунктов:</w:t>
      </w:r>
    </w:p>
    <w:p w:rsidR="005674FD" w:rsidRDefault="005674FD" w:rsidP="005674FD">
      <w:pPr>
        <w:pStyle w:val="csaa89b75"/>
        <w:ind w:firstLine="0"/>
      </w:pPr>
      <w:bookmarkStart w:id="0" w:name="_GoBack"/>
      <w:bookmarkEnd w:id="0"/>
      <w:proofErr w:type="gramStart"/>
      <w:r>
        <w:rPr>
          <w:rStyle w:val="cse6c83c5f1"/>
        </w:rPr>
        <w:t xml:space="preserve">1) </w:t>
      </w:r>
      <w:proofErr w:type="spellStart"/>
      <w:r>
        <w:rPr>
          <w:rStyle w:val="cse6c83c5f1"/>
        </w:rPr>
        <w:t>Аргинский</w:t>
      </w:r>
      <w:proofErr w:type="spellEnd"/>
      <w:r>
        <w:rPr>
          <w:rStyle w:val="cse6c83c5f1"/>
        </w:rPr>
        <w:t xml:space="preserve"> сельсовет (</w:t>
      </w:r>
      <w:proofErr w:type="spellStart"/>
      <w:r>
        <w:rPr>
          <w:rStyle w:val="cse6c83c5f1"/>
        </w:rPr>
        <w:t>жд.ст</w:t>
      </w:r>
      <w:proofErr w:type="spellEnd"/>
      <w:r>
        <w:rPr>
          <w:rStyle w:val="cse6c83c5f1"/>
        </w:rPr>
        <w:t xml:space="preserve">. </w:t>
      </w:r>
      <w:proofErr w:type="spellStart"/>
      <w:r>
        <w:rPr>
          <w:rStyle w:val="cse6c83c5f1"/>
        </w:rPr>
        <w:t>Арга</w:t>
      </w:r>
      <w:proofErr w:type="spellEnd"/>
      <w:r>
        <w:rPr>
          <w:rStyle w:val="cse6c83c5f1"/>
        </w:rPr>
        <w:t>, с. Введеновка, с. Весёлое);</w:t>
      </w:r>
      <w:r>
        <w:rPr>
          <w:color w:val="000000"/>
          <w:sz w:val="28"/>
          <w:szCs w:val="28"/>
          <w:shd w:val="clear" w:color="auto" w:fill="FFFFFF"/>
        </w:rPr>
        <w:br/>
      </w:r>
      <w:r>
        <w:rPr>
          <w:rStyle w:val="cse6c83c5f1"/>
        </w:rPr>
        <w:t xml:space="preserve">2) </w:t>
      </w:r>
      <w:proofErr w:type="spellStart"/>
      <w:r>
        <w:rPr>
          <w:rStyle w:val="cse6c83c5f1"/>
        </w:rPr>
        <w:t>Большесазанский</w:t>
      </w:r>
      <w:proofErr w:type="spellEnd"/>
      <w:r>
        <w:rPr>
          <w:rStyle w:val="cse6c83c5f1"/>
        </w:rPr>
        <w:t xml:space="preserve"> сельсовет (с. Большая </w:t>
      </w:r>
      <w:proofErr w:type="spellStart"/>
      <w:r>
        <w:rPr>
          <w:rStyle w:val="cse6c83c5f1"/>
        </w:rPr>
        <w:t>Сазанка</w:t>
      </w:r>
      <w:proofErr w:type="spellEnd"/>
      <w:r>
        <w:rPr>
          <w:rStyle w:val="cse6c83c5f1"/>
        </w:rPr>
        <w:t xml:space="preserve">, с. </w:t>
      </w:r>
      <w:proofErr w:type="spellStart"/>
      <w:r>
        <w:rPr>
          <w:rStyle w:val="cse6c83c5f1"/>
        </w:rPr>
        <w:t>Воронжа</w:t>
      </w:r>
      <w:proofErr w:type="spellEnd"/>
      <w:r>
        <w:rPr>
          <w:rStyle w:val="cse6c83c5f1"/>
        </w:rPr>
        <w:t>, с. Ключики);</w:t>
      </w:r>
      <w:r>
        <w:rPr>
          <w:color w:val="000000"/>
          <w:sz w:val="28"/>
          <w:szCs w:val="28"/>
          <w:shd w:val="clear" w:color="auto" w:fill="FFFFFF"/>
        </w:rPr>
        <w:br/>
      </w:r>
      <w:r>
        <w:rPr>
          <w:rStyle w:val="cse6c83c5f1"/>
        </w:rPr>
        <w:t xml:space="preserve">3) </w:t>
      </w:r>
      <w:proofErr w:type="spellStart"/>
      <w:r>
        <w:rPr>
          <w:rStyle w:val="cse6c83c5f1"/>
        </w:rPr>
        <w:t>Водораздельненский</w:t>
      </w:r>
      <w:proofErr w:type="spellEnd"/>
      <w:r>
        <w:rPr>
          <w:rStyle w:val="cse6c83c5f1"/>
        </w:rPr>
        <w:t xml:space="preserve"> сельсовет (с Водораздельное, с. </w:t>
      </w:r>
      <w:proofErr w:type="spellStart"/>
      <w:r>
        <w:rPr>
          <w:rStyle w:val="cse6c83c5f1"/>
        </w:rPr>
        <w:t>Мелёхино</w:t>
      </w:r>
      <w:proofErr w:type="spellEnd"/>
      <w:r>
        <w:rPr>
          <w:rStyle w:val="cse6c83c5f1"/>
        </w:rPr>
        <w:t xml:space="preserve">); </w:t>
      </w:r>
      <w:r>
        <w:rPr>
          <w:color w:val="000000"/>
          <w:sz w:val="28"/>
          <w:szCs w:val="28"/>
          <w:shd w:val="clear" w:color="auto" w:fill="FFFFFF"/>
        </w:rPr>
        <w:br/>
      </w:r>
      <w:r>
        <w:rPr>
          <w:rStyle w:val="cse6c83c5f1"/>
        </w:rPr>
        <w:t xml:space="preserve">4) Казанский сельсовет (с. Казанка, с. Калиновка, с. </w:t>
      </w:r>
      <w:proofErr w:type="spellStart"/>
      <w:r>
        <w:rPr>
          <w:rStyle w:val="cse6c83c5f1"/>
        </w:rPr>
        <w:t>Липовка</w:t>
      </w:r>
      <w:proofErr w:type="spellEnd"/>
      <w:r>
        <w:rPr>
          <w:rStyle w:val="cse6c83c5f1"/>
        </w:rPr>
        <w:t xml:space="preserve">, с. </w:t>
      </w:r>
      <w:proofErr w:type="spellStart"/>
      <w:r>
        <w:rPr>
          <w:rStyle w:val="cse6c83c5f1"/>
        </w:rPr>
        <w:t>Сретенка</w:t>
      </w:r>
      <w:proofErr w:type="spellEnd"/>
      <w:r>
        <w:rPr>
          <w:rStyle w:val="cse6c83c5f1"/>
        </w:rPr>
        <w:t xml:space="preserve">); </w:t>
      </w:r>
      <w:r>
        <w:rPr>
          <w:color w:val="000000"/>
          <w:sz w:val="28"/>
          <w:szCs w:val="28"/>
          <w:shd w:val="clear" w:color="auto" w:fill="FFFFFF"/>
        </w:rPr>
        <w:br/>
      </w:r>
      <w:r>
        <w:rPr>
          <w:rStyle w:val="cse6c83c5f1"/>
        </w:rPr>
        <w:t xml:space="preserve">5) </w:t>
      </w:r>
      <w:proofErr w:type="spellStart"/>
      <w:r>
        <w:rPr>
          <w:rStyle w:val="cse6c83c5f1"/>
        </w:rPr>
        <w:t>Лебяжьевский</w:t>
      </w:r>
      <w:proofErr w:type="spellEnd"/>
      <w:r>
        <w:rPr>
          <w:rStyle w:val="cse6c83c5f1"/>
        </w:rPr>
        <w:t xml:space="preserve"> сельсовет (с. Белоусовка, с. Лебяжье);</w:t>
      </w:r>
      <w:r>
        <w:rPr>
          <w:color w:val="000000"/>
          <w:sz w:val="28"/>
          <w:szCs w:val="28"/>
          <w:shd w:val="clear" w:color="auto" w:fill="FFFFFF"/>
        </w:rPr>
        <w:br/>
      </w:r>
      <w:r>
        <w:rPr>
          <w:rStyle w:val="cse6c83c5f1"/>
        </w:rPr>
        <w:t xml:space="preserve">6) </w:t>
      </w:r>
      <w:proofErr w:type="spellStart"/>
      <w:r>
        <w:rPr>
          <w:rStyle w:val="cse6c83c5f1"/>
        </w:rPr>
        <w:t>Лермонтовский</w:t>
      </w:r>
      <w:proofErr w:type="spellEnd"/>
      <w:r>
        <w:rPr>
          <w:rStyle w:val="cse6c83c5f1"/>
        </w:rPr>
        <w:t xml:space="preserve"> сельсовет (с. Бирма, с. Ближний Сахалин, с. </w:t>
      </w:r>
      <w:proofErr w:type="spellStart"/>
      <w:r>
        <w:rPr>
          <w:rStyle w:val="cse6c83c5f1"/>
        </w:rPr>
        <w:t>Лермонтово</w:t>
      </w:r>
      <w:proofErr w:type="spellEnd"/>
      <w:r>
        <w:rPr>
          <w:rStyle w:val="cse6c83c5f1"/>
        </w:rPr>
        <w:t>, с. Павловка);</w:t>
      </w:r>
      <w:proofErr w:type="gramEnd"/>
      <w:r>
        <w:rPr>
          <w:color w:val="000000"/>
          <w:sz w:val="28"/>
          <w:szCs w:val="28"/>
          <w:shd w:val="clear" w:color="auto" w:fill="FFFFFF"/>
        </w:rPr>
        <w:br/>
      </w:r>
      <w:r>
        <w:rPr>
          <w:rStyle w:val="cse6c83c5f1"/>
        </w:rPr>
        <w:t xml:space="preserve">7) </w:t>
      </w:r>
      <w:proofErr w:type="spellStart"/>
      <w:r>
        <w:rPr>
          <w:rStyle w:val="cse6c83c5f1"/>
        </w:rPr>
        <w:t>Лиманновский</w:t>
      </w:r>
      <w:proofErr w:type="spellEnd"/>
      <w:r>
        <w:rPr>
          <w:rStyle w:val="cse6c83c5f1"/>
        </w:rPr>
        <w:t xml:space="preserve"> сельсовет (с. Лиманное, с. Пушкино);</w:t>
      </w:r>
      <w:r>
        <w:rPr>
          <w:color w:val="000000"/>
          <w:sz w:val="28"/>
          <w:szCs w:val="28"/>
          <w:shd w:val="clear" w:color="auto" w:fill="FFFFFF"/>
        </w:rPr>
        <w:br/>
      </w:r>
      <w:r>
        <w:rPr>
          <w:rStyle w:val="cse6c83c5f1"/>
        </w:rPr>
        <w:t xml:space="preserve">8) </w:t>
      </w:r>
      <w:proofErr w:type="spellStart"/>
      <w:r>
        <w:rPr>
          <w:rStyle w:val="cse6c83c5f1"/>
        </w:rPr>
        <w:t>Новосергеевский</w:t>
      </w:r>
      <w:proofErr w:type="spellEnd"/>
      <w:r>
        <w:rPr>
          <w:rStyle w:val="cse6c83c5f1"/>
        </w:rPr>
        <w:t xml:space="preserve"> сельсовет (</w:t>
      </w:r>
      <w:proofErr w:type="spellStart"/>
      <w:r>
        <w:rPr>
          <w:rStyle w:val="cse6c83c5f1"/>
        </w:rPr>
        <w:t>с</w:t>
      </w:r>
      <w:proofErr w:type="gramStart"/>
      <w:r>
        <w:rPr>
          <w:rStyle w:val="cse6c83c5f1"/>
        </w:rPr>
        <w:t>.Н</w:t>
      </w:r>
      <w:proofErr w:type="gramEnd"/>
      <w:r>
        <w:rPr>
          <w:rStyle w:val="cse6c83c5f1"/>
        </w:rPr>
        <w:t>овосергеевка</w:t>
      </w:r>
      <w:proofErr w:type="spellEnd"/>
      <w:r>
        <w:rPr>
          <w:rStyle w:val="cse6c83c5f1"/>
        </w:rPr>
        <w:t xml:space="preserve">, </w:t>
      </w:r>
      <w:proofErr w:type="spellStart"/>
      <w:r>
        <w:rPr>
          <w:rStyle w:val="cse6c83c5f1"/>
        </w:rPr>
        <w:t>с.Паруновка</w:t>
      </w:r>
      <w:proofErr w:type="spellEnd"/>
      <w:r>
        <w:rPr>
          <w:rStyle w:val="cse6c83c5f1"/>
        </w:rPr>
        <w:t xml:space="preserve">, </w:t>
      </w:r>
      <w:proofErr w:type="spellStart"/>
      <w:r>
        <w:rPr>
          <w:rStyle w:val="cse6c83c5f1"/>
        </w:rPr>
        <w:t>с.Рождественка</w:t>
      </w:r>
      <w:proofErr w:type="spellEnd"/>
      <w:r>
        <w:rPr>
          <w:rStyle w:val="cse6c83c5f1"/>
        </w:rPr>
        <w:t>);</w:t>
      </w:r>
      <w:r>
        <w:rPr>
          <w:color w:val="000000"/>
          <w:sz w:val="28"/>
          <w:szCs w:val="28"/>
        </w:rPr>
        <w:br/>
      </w:r>
      <w:r>
        <w:rPr>
          <w:rStyle w:val="cse6c83c5f1"/>
        </w:rPr>
        <w:t xml:space="preserve">9) </w:t>
      </w:r>
      <w:proofErr w:type="spellStart"/>
      <w:r>
        <w:rPr>
          <w:rStyle w:val="cse6c83c5f1"/>
        </w:rPr>
        <w:t>Озёрненский</w:t>
      </w:r>
      <w:proofErr w:type="spellEnd"/>
      <w:r>
        <w:rPr>
          <w:rStyle w:val="cse6c83c5f1"/>
        </w:rPr>
        <w:t xml:space="preserve"> сельсовет (с. </w:t>
      </w:r>
      <w:proofErr w:type="spellStart"/>
      <w:r>
        <w:rPr>
          <w:rStyle w:val="cse6c83c5f1"/>
        </w:rPr>
        <w:t>Белоногово</w:t>
      </w:r>
      <w:proofErr w:type="spellEnd"/>
      <w:r>
        <w:rPr>
          <w:rStyle w:val="cse6c83c5f1"/>
        </w:rPr>
        <w:t>, с. Добрянка, с. Озёрное);</w:t>
      </w:r>
      <w:r>
        <w:rPr>
          <w:color w:val="000000"/>
          <w:sz w:val="28"/>
          <w:szCs w:val="28"/>
        </w:rPr>
        <w:br/>
      </w:r>
      <w:r>
        <w:rPr>
          <w:rStyle w:val="cse6c83c5f1"/>
        </w:rPr>
        <w:t>10) Полянский сельсовет (с. Поляна, с. Ударное</w:t>
      </w:r>
      <w:r>
        <w:rPr>
          <w:color w:val="000000"/>
          <w:sz w:val="28"/>
          <w:szCs w:val="28"/>
        </w:rPr>
        <w:br/>
      </w:r>
      <w:r>
        <w:rPr>
          <w:rStyle w:val="cse6c83c5f1"/>
        </w:rPr>
        <w:t xml:space="preserve">11) Сосновский сельсовет (с. </w:t>
      </w:r>
      <w:proofErr w:type="spellStart"/>
      <w:r>
        <w:rPr>
          <w:rStyle w:val="cse6c83c5f1"/>
        </w:rPr>
        <w:t>Автономовка</w:t>
      </w:r>
      <w:proofErr w:type="spellEnd"/>
      <w:r>
        <w:rPr>
          <w:rStyle w:val="cse6c83c5f1"/>
        </w:rPr>
        <w:t xml:space="preserve">, </w:t>
      </w:r>
      <w:proofErr w:type="spellStart"/>
      <w:r>
        <w:rPr>
          <w:rStyle w:val="cse6c83c5f1"/>
        </w:rPr>
        <w:t>с.Верхне</w:t>
      </w:r>
      <w:proofErr w:type="spellEnd"/>
      <w:r>
        <w:rPr>
          <w:rStyle w:val="cse6c83c5f1"/>
        </w:rPr>
        <w:t xml:space="preserve">- Боровая, </w:t>
      </w:r>
      <w:proofErr w:type="spellStart"/>
      <w:r>
        <w:rPr>
          <w:rStyle w:val="cse6c83c5f1"/>
        </w:rPr>
        <w:t>с.Державинка</w:t>
      </w:r>
      <w:proofErr w:type="spellEnd"/>
      <w:r>
        <w:rPr>
          <w:rStyle w:val="cse6c83c5f1"/>
        </w:rPr>
        <w:t>, с. Сосновка);</w:t>
      </w:r>
      <w:r>
        <w:rPr>
          <w:color w:val="000000"/>
          <w:sz w:val="28"/>
          <w:szCs w:val="28"/>
        </w:rPr>
        <w:br/>
      </w:r>
      <w:r>
        <w:rPr>
          <w:rStyle w:val="cse6c83c5f1"/>
        </w:rPr>
        <w:t xml:space="preserve">12) Томский сельсовет (с. </w:t>
      </w:r>
      <w:proofErr w:type="spellStart"/>
      <w:r>
        <w:rPr>
          <w:rStyle w:val="cse6c83c5f1"/>
        </w:rPr>
        <w:t>Белогорка</w:t>
      </w:r>
      <w:proofErr w:type="spellEnd"/>
      <w:r>
        <w:rPr>
          <w:rStyle w:val="cse6c83c5f1"/>
        </w:rPr>
        <w:t xml:space="preserve">, с. </w:t>
      </w:r>
      <w:proofErr w:type="spellStart"/>
      <w:r>
        <w:rPr>
          <w:rStyle w:val="cse6c83c5f1"/>
        </w:rPr>
        <w:t>Бочкарёвка</w:t>
      </w:r>
      <w:proofErr w:type="spellEnd"/>
      <w:r>
        <w:rPr>
          <w:rStyle w:val="cse6c83c5f1"/>
        </w:rPr>
        <w:t xml:space="preserve">, с. Красная </w:t>
      </w:r>
      <w:proofErr w:type="spellStart"/>
      <w:r>
        <w:rPr>
          <w:rStyle w:val="cse6c83c5f1"/>
        </w:rPr>
        <w:t>Поляна,с</w:t>
      </w:r>
      <w:proofErr w:type="gramStart"/>
      <w:r>
        <w:rPr>
          <w:rStyle w:val="cse6c83c5f1"/>
        </w:rPr>
        <w:t>.Т</w:t>
      </w:r>
      <w:proofErr w:type="gramEnd"/>
      <w:r>
        <w:rPr>
          <w:rStyle w:val="cse6c83c5f1"/>
        </w:rPr>
        <w:t>авричанка</w:t>
      </w:r>
      <w:proofErr w:type="spellEnd"/>
      <w:r>
        <w:rPr>
          <w:rStyle w:val="cse6c83c5f1"/>
        </w:rPr>
        <w:t xml:space="preserve">, </w:t>
      </w:r>
      <w:proofErr w:type="spellStart"/>
      <w:r>
        <w:rPr>
          <w:rStyle w:val="cse6c83c5f1"/>
        </w:rPr>
        <w:t>с.Томское</w:t>
      </w:r>
      <w:proofErr w:type="spellEnd"/>
      <w:r>
        <w:rPr>
          <w:rStyle w:val="cse6c83c5f1"/>
        </w:rPr>
        <w:t xml:space="preserve">, </w:t>
      </w:r>
      <w:proofErr w:type="spellStart"/>
      <w:r>
        <w:rPr>
          <w:rStyle w:val="cse6c83c5f1"/>
        </w:rPr>
        <w:t>с.Хитровка</w:t>
      </w:r>
      <w:proofErr w:type="spellEnd"/>
      <w:r>
        <w:rPr>
          <w:rStyle w:val="cse6c83c5f1"/>
        </w:rPr>
        <w:t xml:space="preserve">, </w:t>
      </w:r>
      <w:proofErr w:type="spellStart"/>
      <w:r>
        <w:rPr>
          <w:rStyle w:val="cse6c83c5f1"/>
        </w:rPr>
        <w:t>жд.ст</w:t>
      </w:r>
      <w:proofErr w:type="spellEnd"/>
      <w:r>
        <w:rPr>
          <w:rStyle w:val="cse6c83c5f1"/>
        </w:rPr>
        <w:t>. Украина);</w:t>
      </w:r>
      <w:r>
        <w:rPr>
          <w:color w:val="000000"/>
          <w:sz w:val="28"/>
          <w:szCs w:val="28"/>
        </w:rPr>
        <w:br/>
      </w:r>
      <w:r>
        <w:rPr>
          <w:rStyle w:val="cse6c83c5f1"/>
        </w:rPr>
        <w:lastRenderedPageBreak/>
        <w:t xml:space="preserve">13) Украинский сельсовет (с. Верное, </w:t>
      </w:r>
      <w:proofErr w:type="spellStart"/>
      <w:r>
        <w:rPr>
          <w:rStyle w:val="cse6c83c5f1"/>
        </w:rPr>
        <w:t>с.Новоохочье</w:t>
      </w:r>
      <w:proofErr w:type="spellEnd"/>
      <w:r>
        <w:rPr>
          <w:rStyle w:val="cse6c83c5f1"/>
        </w:rPr>
        <w:t>, с. Украинка);</w:t>
      </w:r>
      <w:r>
        <w:rPr>
          <w:color w:val="000000"/>
          <w:sz w:val="28"/>
          <w:szCs w:val="28"/>
        </w:rPr>
        <w:br/>
      </w:r>
      <w:r>
        <w:rPr>
          <w:rStyle w:val="cse6c83c5f1"/>
        </w:rPr>
        <w:t xml:space="preserve">14) </w:t>
      </w:r>
      <w:proofErr w:type="spellStart"/>
      <w:r>
        <w:rPr>
          <w:rStyle w:val="cse6c83c5f1"/>
        </w:rPr>
        <w:t>Фроловский</w:t>
      </w:r>
      <w:proofErr w:type="spellEnd"/>
      <w:r>
        <w:rPr>
          <w:rStyle w:val="cse6c83c5f1"/>
        </w:rPr>
        <w:t xml:space="preserve"> сельсовет (с. Борисполь, с. </w:t>
      </w:r>
      <w:proofErr w:type="spellStart"/>
      <w:r>
        <w:rPr>
          <w:rStyle w:val="cse6c83c5f1"/>
        </w:rPr>
        <w:t>Фроловка</w:t>
      </w:r>
      <w:proofErr w:type="spellEnd"/>
      <w:r>
        <w:rPr>
          <w:rStyle w:val="cse6c83c5f1"/>
        </w:rPr>
        <w:t xml:space="preserve">); </w:t>
      </w:r>
      <w:r>
        <w:rPr>
          <w:color w:val="000000"/>
          <w:sz w:val="28"/>
          <w:szCs w:val="28"/>
        </w:rPr>
        <w:br/>
      </w:r>
      <w:r>
        <w:rPr>
          <w:rStyle w:val="cse6c83c5f1"/>
        </w:rPr>
        <w:t xml:space="preserve">15) </w:t>
      </w:r>
      <w:proofErr w:type="spellStart"/>
      <w:r>
        <w:rPr>
          <w:rStyle w:val="cse6c83c5f1"/>
        </w:rPr>
        <w:t>Широкологский</w:t>
      </w:r>
      <w:proofErr w:type="spellEnd"/>
      <w:r>
        <w:rPr>
          <w:rStyle w:val="cse6c83c5f1"/>
        </w:rPr>
        <w:t xml:space="preserve"> сельсовет (с. </w:t>
      </w:r>
      <w:proofErr w:type="spellStart"/>
      <w:r>
        <w:rPr>
          <w:rStyle w:val="cse6c83c5f1"/>
        </w:rPr>
        <w:t>Воскресеновка</w:t>
      </w:r>
      <w:proofErr w:type="spellEnd"/>
      <w:r>
        <w:rPr>
          <w:rStyle w:val="cse6c83c5f1"/>
        </w:rPr>
        <w:t xml:space="preserve">, с. Соколовка, </w:t>
      </w:r>
      <w:proofErr w:type="spellStart"/>
      <w:r>
        <w:rPr>
          <w:rStyle w:val="cse6c83c5f1"/>
        </w:rPr>
        <w:t>с.Широкий</w:t>
      </w:r>
      <w:proofErr w:type="spellEnd"/>
      <w:r>
        <w:rPr>
          <w:rStyle w:val="cse6c83c5f1"/>
        </w:rPr>
        <w:t xml:space="preserve"> Лог);</w:t>
      </w:r>
      <w:r>
        <w:rPr>
          <w:color w:val="000000"/>
          <w:sz w:val="28"/>
          <w:szCs w:val="28"/>
        </w:rPr>
        <w:br/>
      </w:r>
      <w:r>
        <w:rPr>
          <w:rStyle w:val="cse6c83c5f1"/>
        </w:rPr>
        <w:t xml:space="preserve">16) </w:t>
      </w:r>
      <w:proofErr w:type="spellStart"/>
      <w:r>
        <w:rPr>
          <w:rStyle w:val="cse6c83c5f1"/>
        </w:rPr>
        <w:t>Серышевское</w:t>
      </w:r>
      <w:proofErr w:type="spellEnd"/>
      <w:r>
        <w:rPr>
          <w:rStyle w:val="cse6c83c5f1"/>
        </w:rPr>
        <w:t xml:space="preserve"> городское поселение (</w:t>
      </w:r>
      <w:proofErr w:type="spellStart"/>
      <w:r>
        <w:rPr>
          <w:rStyle w:val="cse6c83c5f1"/>
        </w:rPr>
        <w:t>пгт</w:t>
      </w:r>
      <w:proofErr w:type="spellEnd"/>
      <w:r>
        <w:rPr>
          <w:rStyle w:val="cse6c83c5f1"/>
        </w:rPr>
        <w:t xml:space="preserve"> Серышево). </w:t>
      </w:r>
      <w:r>
        <w:rPr>
          <w:color w:val="000000"/>
          <w:sz w:val="28"/>
          <w:szCs w:val="28"/>
        </w:rPr>
        <w:br/>
      </w:r>
      <w:r>
        <w:rPr>
          <w:rStyle w:val="cse6c83c5f1"/>
        </w:rPr>
        <w:t xml:space="preserve">Административным центром </w:t>
      </w:r>
      <w:proofErr w:type="spellStart"/>
      <w:r>
        <w:rPr>
          <w:rStyle w:val="cse6c83c5f1"/>
        </w:rPr>
        <w:t>Серышевского</w:t>
      </w:r>
      <w:proofErr w:type="spellEnd"/>
      <w:r>
        <w:rPr>
          <w:rStyle w:val="cse6c83c5f1"/>
        </w:rPr>
        <w:t xml:space="preserve"> района является посёлок городского типа Серышево.</w:t>
      </w:r>
    </w:p>
    <w:p w:rsidR="005674FD" w:rsidRDefault="005674FD" w:rsidP="005674FD">
      <w:pPr>
        <w:pStyle w:val="csaa89b75"/>
      </w:pPr>
      <w:r>
        <w:rPr>
          <w:rStyle w:val="cse6c83c5f1"/>
        </w:rPr>
        <w:t xml:space="preserve">Местное самоуправление в </w:t>
      </w:r>
      <w:proofErr w:type="spellStart"/>
      <w:r>
        <w:rPr>
          <w:rStyle w:val="cse6c83c5f1"/>
        </w:rPr>
        <w:t>Серышевском</w:t>
      </w:r>
      <w:proofErr w:type="spellEnd"/>
      <w:r>
        <w:rPr>
          <w:rStyle w:val="cse6c83c5f1"/>
        </w:rPr>
        <w:t xml:space="preserve"> районе – форма осуществления народом своей власти, обеспечивающая в пределах, установленных Конституцией Российской Федерации, федеральными законами,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 Систему муниципальных правовых актов </w:t>
      </w:r>
      <w:proofErr w:type="spellStart"/>
      <w:r>
        <w:rPr>
          <w:rStyle w:val="cse6c83c5f1"/>
        </w:rPr>
        <w:t>Серышевского</w:t>
      </w:r>
      <w:proofErr w:type="spellEnd"/>
      <w:r>
        <w:rPr>
          <w:rStyle w:val="cse6c83c5f1"/>
        </w:rPr>
        <w:t xml:space="preserve"> района образуют:</w:t>
      </w:r>
    </w:p>
    <w:p w:rsidR="005674FD" w:rsidRDefault="005674FD" w:rsidP="005674FD">
      <w:pPr>
        <w:pStyle w:val="csaa89b75"/>
      </w:pPr>
      <w:r>
        <w:rPr>
          <w:color w:val="000000"/>
          <w:sz w:val="28"/>
          <w:szCs w:val="28"/>
        </w:rPr>
        <w:br/>
      </w:r>
      <w:r>
        <w:rPr>
          <w:rStyle w:val="cse6c83c5f1"/>
        </w:rPr>
        <w:t>1) устав муниципального образования, правовые акты, принятые на местном референдуме;</w:t>
      </w:r>
      <w:r>
        <w:rPr>
          <w:color w:val="000000"/>
          <w:sz w:val="28"/>
          <w:szCs w:val="28"/>
        </w:rPr>
        <w:br/>
      </w:r>
      <w:r>
        <w:rPr>
          <w:rStyle w:val="cse6c83c5f1"/>
        </w:rPr>
        <w:t xml:space="preserve">2) нормативные и иные правовые акты </w:t>
      </w:r>
      <w:proofErr w:type="spellStart"/>
      <w:r>
        <w:rPr>
          <w:rStyle w:val="cse6c83c5f1"/>
        </w:rPr>
        <w:t>Серышевского</w:t>
      </w:r>
      <w:proofErr w:type="spellEnd"/>
      <w:r>
        <w:rPr>
          <w:rStyle w:val="cse6c83c5f1"/>
        </w:rPr>
        <w:t xml:space="preserve"> районного Совета народных депутатов; </w:t>
      </w:r>
      <w:r>
        <w:rPr>
          <w:color w:val="000000"/>
          <w:sz w:val="28"/>
          <w:szCs w:val="28"/>
        </w:rPr>
        <w:br/>
      </w:r>
      <w:r>
        <w:rPr>
          <w:rStyle w:val="cse6c83c5f1"/>
        </w:rPr>
        <w:t>3) правовые акты главы муниципального образования, местной администрации.</w:t>
      </w:r>
    </w:p>
    <w:p w:rsidR="005674FD" w:rsidRDefault="005674FD" w:rsidP="005674FD">
      <w:pPr>
        <w:pStyle w:val="csaa89b75"/>
      </w:pPr>
      <w:r>
        <w:rPr>
          <w:rStyle w:val="cse6c83c5f1"/>
        </w:rPr>
        <w:t xml:space="preserve">Устав </w:t>
      </w:r>
      <w:proofErr w:type="spellStart"/>
      <w:r>
        <w:rPr>
          <w:rStyle w:val="cse6c83c5f1"/>
        </w:rPr>
        <w:t>Серышевского</w:t>
      </w:r>
      <w:proofErr w:type="spellEnd"/>
      <w:r>
        <w:rPr>
          <w:rStyle w:val="cse6c83c5f1"/>
        </w:rPr>
        <w:t xml:space="preserve"> района и оформленные в виде правовых актов решения, принятые на районном референдуме, являются актами высшей юридической силы в системе муниципальных правовых актов. Иные правовые акты </w:t>
      </w:r>
      <w:proofErr w:type="spellStart"/>
      <w:r>
        <w:rPr>
          <w:rStyle w:val="cse6c83c5f1"/>
        </w:rPr>
        <w:t>Серышевского</w:t>
      </w:r>
      <w:proofErr w:type="spellEnd"/>
      <w:r>
        <w:rPr>
          <w:rStyle w:val="cse6c83c5f1"/>
        </w:rPr>
        <w:t xml:space="preserve"> района не должны противоречить Уставу и правовым актам, принятым на районном референдуме. Правовые акты </w:t>
      </w:r>
      <w:proofErr w:type="spellStart"/>
      <w:r>
        <w:rPr>
          <w:rStyle w:val="cse6c83c5f1"/>
        </w:rPr>
        <w:t>Серышевского</w:t>
      </w:r>
      <w:proofErr w:type="spellEnd"/>
      <w:r>
        <w:rPr>
          <w:rStyle w:val="cse6c83c5f1"/>
        </w:rPr>
        <w:t xml:space="preserve"> района обязательны для исполнения на всей территории </w:t>
      </w:r>
      <w:proofErr w:type="spellStart"/>
      <w:r>
        <w:rPr>
          <w:rStyle w:val="cse6c83c5f1"/>
        </w:rPr>
        <w:t>Серышевского</w:t>
      </w:r>
      <w:proofErr w:type="spellEnd"/>
      <w:r>
        <w:rPr>
          <w:rStyle w:val="cse6c83c5f1"/>
        </w:rPr>
        <w:t xml:space="preserve"> района.</w:t>
      </w:r>
    </w:p>
    <w:p w:rsidR="005674FD" w:rsidRDefault="005674FD" w:rsidP="005674FD">
      <w:pPr>
        <w:pStyle w:val="csaa89b75"/>
      </w:pPr>
      <w:r>
        <w:rPr>
          <w:rStyle w:val="cse6c83c5f1"/>
        </w:rPr>
        <w:t xml:space="preserve">К вопросам местного значения </w:t>
      </w:r>
      <w:proofErr w:type="spellStart"/>
      <w:r>
        <w:rPr>
          <w:rStyle w:val="cse6c83c5f1"/>
        </w:rPr>
        <w:t>Серышевского</w:t>
      </w:r>
      <w:proofErr w:type="spellEnd"/>
      <w:r>
        <w:rPr>
          <w:rStyle w:val="cse6c83c5f1"/>
        </w:rPr>
        <w:t xml:space="preserve"> района относятся:</w:t>
      </w:r>
      <w:r>
        <w:rPr>
          <w:color w:val="000000"/>
          <w:sz w:val="28"/>
          <w:szCs w:val="28"/>
          <w:shd w:val="clear" w:color="auto" w:fill="FFFFFF"/>
        </w:rPr>
        <w:br/>
      </w:r>
      <w:r>
        <w:rPr>
          <w:rStyle w:val="cse6c83c5f1"/>
        </w:rPr>
        <w:t>1) формирование, утверждение, исполнение местного бюджета, контроль за исполнением данного бюджета;</w:t>
      </w:r>
      <w:r>
        <w:rPr>
          <w:color w:val="000000"/>
          <w:sz w:val="28"/>
          <w:szCs w:val="28"/>
          <w:shd w:val="clear" w:color="auto" w:fill="FFFFFF"/>
        </w:rPr>
        <w:br/>
      </w:r>
      <w:r>
        <w:rPr>
          <w:rStyle w:val="cse6c83c5f1"/>
        </w:rPr>
        <w:t xml:space="preserve">2) установление, изменение и отмена местных налогов и сборов в </w:t>
      </w:r>
      <w:proofErr w:type="spellStart"/>
      <w:r>
        <w:rPr>
          <w:rStyle w:val="cse6c83c5f1"/>
        </w:rPr>
        <w:t>Серышевском</w:t>
      </w:r>
      <w:proofErr w:type="spellEnd"/>
      <w:r>
        <w:rPr>
          <w:rStyle w:val="cse6c83c5f1"/>
        </w:rPr>
        <w:t xml:space="preserve"> районе;</w:t>
      </w:r>
      <w:r>
        <w:rPr>
          <w:color w:val="000000"/>
          <w:sz w:val="28"/>
          <w:szCs w:val="28"/>
          <w:shd w:val="clear" w:color="auto" w:fill="FFFFFF"/>
        </w:rPr>
        <w:br/>
      </w:r>
      <w:r>
        <w:rPr>
          <w:rStyle w:val="cse6c83c5f1"/>
        </w:rPr>
        <w:t xml:space="preserve">3) владение, пользование и распоряжение имуществом, находящимся в муниципальной собственности </w:t>
      </w:r>
      <w:proofErr w:type="spellStart"/>
      <w:r>
        <w:rPr>
          <w:rStyle w:val="cse6c83c5f1"/>
        </w:rPr>
        <w:t>Серышевского</w:t>
      </w:r>
      <w:proofErr w:type="spellEnd"/>
      <w:r>
        <w:rPr>
          <w:rStyle w:val="cse6c83c5f1"/>
        </w:rPr>
        <w:t xml:space="preserve"> района; </w:t>
      </w:r>
      <w:r>
        <w:rPr>
          <w:color w:val="000000"/>
          <w:sz w:val="28"/>
          <w:szCs w:val="28"/>
          <w:shd w:val="clear" w:color="auto" w:fill="FFFFFF"/>
        </w:rPr>
        <w:br/>
      </w:r>
      <w:r>
        <w:rPr>
          <w:rStyle w:val="cse6c83c5f1"/>
        </w:rPr>
        <w:t xml:space="preserve">4) организация в границах </w:t>
      </w:r>
      <w:proofErr w:type="spellStart"/>
      <w:r>
        <w:rPr>
          <w:rStyle w:val="cse6c83c5f1"/>
        </w:rPr>
        <w:t>Серышевского</w:t>
      </w:r>
      <w:proofErr w:type="spellEnd"/>
      <w:r>
        <w:rPr>
          <w:rStyle w:val="cse6c83c5f1"/>
        </w:rPr>
        <w:t xml:space="preserve"> района электр</w:t>
      </w:r>
      <w:proofErr w:type="gramStart"/>
      <w:r>
        <w:rPr>
          <w:rStyle w:val="cse6c83c5f1"/>
        </w:rPr>
        <w:t>о-</w:t>
      </w:r>
      <w:proofErr w:type="gramEnd"/>
      <w:r>
        <w:rPr>
          <w:rStyle w:val="cse6c83c5f1"/>
        </w:rPr>
        <w:t xml:space="preserve"> и газо- снабжения поселений; </w:t>
      </w:r>
      <w:r>
        <w:rPr>
          <w:color w:val="000000"/>
          <w:sz w:val="28"/>
          <w:szCs w:val="28"/>
          <w:shd w:val="clear" w:color="auto" w:fill="FFFFFF"/>
        </w:rPr>
        <w:br/>
      </w:r>
      <w:proofErr w:type="gramStart"/>
      <w:r>
        <w:rPr>
          <w:rStyle w:val="cse6c83c5f1"/>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w:t>
      </w:r>
      <w:r>
        <w:rPr>
          <w:rStyle w:val="cse6c83c5f1"/>
        </w:rPr>
        <w:lastRenderedPageBreak/>
        <w:t>соответствии с законодательством Российской Федерации;</w:t>
      </w:r>
      <w:r>
        <w:rPr>
          <w:color w:val="000000"/>
          <w:sz w:val="28"/>
          <w:szCs w:val="28"/>
          <w:shd w:val="clear" w:color="auto" w:fill="FFFFFF"/>
        </w:rPr>
        <w:br/>
      </w:r>
      <w:r>
        <w:rPr>
          <w:rStyle w:val="cse6c83c5f1"/>
        </w:rPr>
        <w:t xml:space="preserve">6) создание условий для предоставления транспортных услуг населению и организация транспортного обслуживания населения между поселениями в границах </w:t>
      </w:r>
      <w:proofErr w:type="spellStart"/>
      <w:r>
        <w:rPr>
          <w:rStyle w:val="cse6c83c5f1"/>
        </w:rPr>
        <w:t>Серышевского</w:t>
      </w:r>
      <w:proofErr w:type="spellEnd"/>
      <w:r>
        <w:rPr>
          <w:rStyle w:val="cse6c83c5f1"/>
        </w:rPr>
        <w:t xml:space="preserve"> района;</w:t>
      </w:r>
      <w:proofErr w:type="gramEnd"/>
      <w:r>
        <w:rPr>
          <w:color w:val="000000"/>
          <w:sz w:val="28"/>
          <w:szCs w:val="28"/>
          <w:shd w:val="clear" w:color="auto" w:fill="FFFFFF"/>
        </w:rPr>
        <w:br/>
      </w:r>
      <w:r>
        <w:rPr>
          <w:rStyle w:val="cse6c83c5f1"/>
        </w:rPr>
        <w:t>7) участие в профилактике терроризма и экстремизма, а также минимизации и (или</w:t>
      </w:r>
      <w:proofErr w:type="gramStart"/>
      <w:r>
        <w:rPr>
          <w:rStyle w:val="cse6c83c5f1"/>
        </w:rPr>
        <w:t>)л</w:t>
      </w:r>
      <w:proofErr w:type="gramEnd"/>
      <w:r>
        <w:rPr>
          <w:rStyle w:val="cse6c83c5f1"/>
        </w:rPr>
        <w:t>иквидации последствий проявлений терроризма и экстремизма на территории муниципального района;</w:t>
      </w:r>
      <w:r>
        <w:rPr>
          <w:color w:val="000000"/>
          <w:sz w:val="28"/>
          <w:szCs w:val="28"/>
          <w:shd w:val="clear" w:color="auto" w:fill="FFFFFF"/>
        </w:rPr>
        <w:br/>
      </w:r>
      <w:r>
        <w:rPr>
          <w:rStyle w:val="cse6c83c5f1"/>
        </w:rPr>
        <w:t xml:space="preserve">8) участие в предупреждении и ликвидации последствий чрезвычайных ситуаций на территории </w:t>
      </w:r>
      <w:proofErr w:type="spellStart"/>
      <w:r>
        <w:rPr>
          <w:rStyle w:val="cse6c83c5f1"/>
        </w:rPr>
        <w:t>Серышевского</w:t>
      </w:r>
      <w:proofErr w:type="spellEnd"/>
      <w:r>
        <w:rPr>
          <w:rStyle w:val="cse6c83c5f1"/>
        </w:rPr>
        <w:t xml:space="preserve"> района;</w:t>
      </w:r>
      <w:r>
        <w:rPr>
          <w:color w:val="000000"/>
          <w:sz w:val="28"/>
          <w:szCs w:val="28"/>
          <w:shd w:val="clear" w:color="auto" w:fill="FFFFFF"/>
        </w:rPr>
        <w:br/>
      </w:r>
      <w:r>
        <w:rPr>
          <w:rStyle w:val="cse6c83c5f1"/>
        </w:rPr>
        <w:t xml:space="preserve">9) организация охраны общественного порядка на территории </w:t>
      </w:r>
      <w:proofErr w:type="spellStart"/>
      <w:r>
        <w:rPr>
          <w:rStyle w:val="cse6c83c5f1"/>
        </w:rPr>
        <w:t>Серышевского</w:t>
      </w:r>
      <w:proofErr w:type="spellEnd"/>
      <w:r>
        <w:rPr>
          <w:rStyle w:val="cse6c83c5f1"/>
        </w:rPr>
        <w:t xml:space="preserve"> района муниципальной милицией; 10) организация мероприятий </w:t>
      </w:r>
      <w:proofErr w:type="spellStart"/>
      <w:r>
        <w:rPr>
          <w:rStyle w:val="cse6c83c5f1"/>
        </w:rPr>
        <w:t>межпоселенческого</w:t>
      </w:r>
      <w:proofErr w:type="spellEnd"/>
      <w:r>
        <w:rPr>
          <w:rStyle w:val="cse6c83c5f1"/>
        </w:rPr>
        <w:t xml:space="preserve"> характера по охране окружающей среды; </w:t>
      </w:r>
      <w:r>
        <w:rPr>
          <w:color w:val="000000"/>
          <w:sz w:val="28"/>
          <w:szCs w:val="28"/>
          <w:shd w:val="clear" w:color="auto" w:fill="FFFFFF"/>
        </w:rPr>
        <w:br/>
      </w:r>
      <w:r>
        <w:rPr>
          <w:rStyle w:val="cse6c83c5f1"/>
        </w:rPr>
        <w:t xml:space="preserve">11) организация предоставления общедоступного и бесплатного начального общего, основного общего, среднего (полного)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Амурской области; организация предоставления дополнительного образования детям (за исключением предоставления дополнительного образования детям в учреждениях регионального значения) и общедоступного бесплатного дошкольного образования на территории </w:t>
      </w:r>
      <w:proofErr w:type="spellStart"/>
      <w:r>
        <w:rPr>
          <w:rStyle w:val="cse6c83c5f1"/>
        </w:rPr>
        <w:t>Серышевского</w:t>
      </w:r>
      <w:proofErr w:type="spellEnd"/>
      <w:r>
        <w:rPr>
          <w:rStyle w:val="cse6c83c5f1"/>
        </w:rPr>
        <w:t xml:space="preserve"> района, а также организация отдыха детей в каникулярное время;</w:t>
      </w:r>
      <w:r>
        <w:rPr>
          <w:color w:val="000000"/>
          <w:sz w:val="28"/>
          <w:szCs w:val="28"/>
          <w:shd w:val="clear" w:color="auto" w:fill="FFFFFF"/>
        </w:rPr>
        <w:br/>
      </w:r>
      <w:r>
        <w:rPr>
          <w:rStyle w:val="cse6c83c5f1"/>
        </w:rPr>
        <w:t xml:space="preserve">12) организация оказания на территории </w:t>
      </w:r>
      <w:proofErr w:type="spellStart"/>
      <w:r>
        <w:rPr>
          <w:rStyle w:val="cse6c83c5f1"/>
        </w:rPr>
        <w:t>Серышевского</w:t>
      </w:r>
      <w:proofErr w:type="spellEnd"/>
      <w:r>
        <w:rPr>
          <w:rStyle w:val="cse6c83c5f1"/>
        </w:rPr>
        <w:t xml:space="preserve"> района (за исключением территорий поселений, включённых в утверждённый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стационарно-поликлинических и больничных учреждениях, скорой медицинской помощ</w:t>
      </w:r>
      <w:proofErr w:type="gramStart"/>
      <w:r>
        <w:rPr>
          <w:rStyle w:val="cse6c83c5f1"/>
        </w:rPr>
        <w:t>и(</w:t>
      </w:r>
      <w:proofErr w:type="gramEnd"/>
      <w:r>
        <w:rPr>
          <w:rStyle w:val="cse6c83c5f1"/>
        </w:rPr>
        <w:t>за исключением санитарно-авиационной), медицинской помощи женщинам в период беременности, во время и после родов</w:t>
      </w:r>
      <w:proofErr w:type="gramStart"/>
      <w:r>
        <w:rPr>
          <w:rStyle w:val="cse6c83c5f1"/>
        </w:rPr>
        <w:t xml:space="preserve"> ;</w:t>
      </w:r>
      <w:proofErr w:type="gramEnd"/>
      <w:r>
        <w:rPr>
          <w:color w:val="000000"/>
          <w:sz w:val="28"/>
          <w:szCs w:val="28"/>
          <w:shd w:val="clear" w:color="auto" w:fill="FFFFFF"/>
        </w:rPr>
        <w:br/>
      </w:r>
      <w:r>
        <w:rPr>
          <w:rStyle w:val="cse6c83c5f1"/>
        </w:rPr>
        <w:t>13) организация утилизации и переработки бытовых и промышленных отходов;</w:t>
      </w:r>
      <w:r>
        <w:rPr>
          <w:color w:val="000000"/>
          <w:sz w:val="28"/>
          <w:szCs w:val="28"/>
          <w:shd w:val="clear" w:color="auto" w:fill="FFFFFF"/>
        </w:rPr>
        <w:br/>
      </w:r>
      <w:r>
        <w:rPr>
          <w:rStyle w:val="cse6c83c5f1"/>
        </w:rPr>
        <w:t xml:space="preserve">14)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 </w:t>
      </w:r>
      <w:r>
        <w:rPr>
          <w:color w:val="000000"/>
          <w:sz w:val="28"/>
          <w:szCs w:val="28"/>
          <w:shd w:val="clear" w:color="auto" w:fill="FFFFFF"/>
        </w:rPr>
        <w:br/>
      </w:r>
      <w:proofErr w:type="gramStart"/>
      <w:r>
        <w:rPr>
          <w:rStyle w:val="cse6c83c5f1"/>
        </w:rPr>
        <w:t xml:space="preserve">15) выдача разрешений на установку рекламных конструкций на территории муниципального района, аннулирование таких разрешений, выдача </w:t>
      </w:r>
      <w:r>
        <w:rPr>
          <w:rStyle w:val="cse6c83c5f1"/>
        </w:rPr>
        <w:lastRenderedPageBreak/>
        <w:t>предписаний о демонтаже самовольно установленных вновь рекламных конструкций на территории муниципального района, осуществляемые в соответствии с Федеральным законом от 13 марта 2006 года N 38-ФЗ "О рекламе" (далее - Федеральный закон "О рекламе");</w:t>
      </w:r>
      <w:r>
        <w:rPr>
          <w:color w:val="000000"/>
          <w:sz w:val="28"/>
          <w:szCs w:val="28"/>
          <w:shd w:val="clear" w:color="auto" w:fill="FFFFFF"/>
        </w:rPr>
        <w:br/>
      </w:r>
      <w:r>
        <w:rPr>
          <w:rStyle w:val="cse6c83c5f1"/>
        </w:rPr>
        <w:t>16) формирование и содержание муниципального архива, включая хранение архивных фондов поселений;</w:t>
      </w:r>
      <w:proofErr w:type="gramEnd"/>
      <w:r>
        <w:rPr>
          <w:rStyle w:val="cse6c83c5f1"/>
        </w:rPr>
        <w:t xml:space="preserve"> </w:t>
      </w:r>
      <w:r>
        <w:rPr>
          <w:color w:val="000000"/>
          <w:sz w:val="28"/>
          <w:szCs w:val="28"/>
          <w:shd w:val="clear" w:color="auto" w:fill="FFFFFF"/>
        </w:rPr>
        <w:br/>
      </w:r>
      <w:proofErr w:type="gramStart"/>
      <w:r>
        <w:rPr>
          <w:rStyle w:val="cse6c83c5f1"/>
        </w:rPr>
        <w:t xml:space="preserve">17) содержание на территории </w:t>
      </w:r>
      <w:proofErr w:type="spellStart"/>
      <w:r>
        <w:rPr>
          <w:rStyle w:val="cse6c83c5f1"/>
        </w:rPr>
        <w:t>Серышевского</w:t>
      </w:r>
      <w:proofErr w:type="spellEnd"/>
      <w:r>
        <w:rPr>
          <w:rStyle w:val="cse6c83c5f1"/>
        </w:rPr>
        <w:t xml:space="preserve"> района </w:t>
      </w:r>
      <w:proofErr w:type="spellStart"/>
      <w:r>
        <w:rPr>
          <w:rStyle w:val="cse6c83c5f1"/>
        </w:rPr>
        <w:t>межпоселенческих</w:t>
      </w:r>
      <w:proofErr w:type="spellEnd"/>
      <w:r>
        <w:rPr>
          <w:rStyle w:val="cse6c83c5f1"/>
        </w:rPr>
        <w:t xml:space="preserve"> мест захоронения, организация ритуальных услуг; </w:t>
      </w:r>
      <w:r>
        <w:rPr>
          <w:color w:val="000000"/>
          <w:sz w:val="28"/>
          <w:szCs w:val="28"/>
          <w:shd w:val="clear" w:color="auto" w:fill="FFFFFF"/>
        </w:rPr>
        <w:br/>
      </w:r>
      <w:r>
        <w:rPr>
          <w:rStyle w:val="cse6c83c5f1"/>
        </w:rPr>
        <w:t xml:space="preserve">18) создание условий для обеспечения поселений, входящих в состав района, услугами связи, общественного питания, торговли и бытового обслуживания; </w:t>
      </w:r>
      <w:r>
        <w:rPr>
          <w:color w:val="000000"/>
          <w:sz w:val="28"/>
          <w:szCs w:val="28"/>
          <w:shd w:val="clear" w:color="auto" w:fill="FFFFFF"/>
        </w:rPr>
        <w:br/>
      </w:r>
      <w:r>
        <w:rPr>
          <w:rStyle w:val="cse6c83c5f1"/>
        </w:rPr>
        <w:t xml:space="preserve">19) организация библиотечного обслуживания населения </w:t>
      </w:r>
      <w:proofErr w:type="spellStart"/>
      <w:r>
        <w:rPr>
          <w:rStyle w:val="cse6c83c5f1"/>
        </w:rPr>
        <w:t>межпоселенческими</w:t>
      </w:r>
      <w:proofErr w:type="spellEnd"/>
      <w:r>
        <w:rPr>
          <w:rStyle w:val="cse6c83c5f1"/>
        </w:rPr>
        <w:t xml:space="preserve"> библиотеками, комплектование и обеспечение сохранности их библиотечных фондов;</w:t>
      </w:r>
      <w:proofErr w:type="gramEnd"/>
      <w:r>
        <w:rPr>
          <w:rStyle w:val="cse6c83c5f1"/>
        </w:rPr>
        <w:t xml:space="preserve"> </w:t>
      </w:r>
      <w:r>
        <w:rPr>
          <w:color w:val="000000"/>
          <w:sz w:val="28"/>
          <w:szCs w:val="28"/>
          <w:shd w:val="clear" w:color="auto" w:fill="FFFFFF"/>
        </w:rPr>
        <w:br/>
      </w:r>
      <w:proofErr w:type="gramStart"/>
      <w:r>
        <w:rPr>
          <w:rStyle w:val="cse6c83c5f1"/>
        </w:rP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r>
        <w:rPr>
          <w:color w:val="000000"/>
          <w:sz w:val="28"/>
          <w:szCs w:val="28"/>
          <w:shd w:val="clear" w:color="auto" w:fill="FFFFFF"/>
        </w:rPr>
        <w:br/>
      </w:r>
      <w:r>
        <w:rPr>
          <w:rStyle w:val="cse6c83c5f1"/>
        </w:rPr>
        <w:t>19.2) создание условий для развития местного традиционного народного художественного творчества в поселениях, в ходящих в состав муниципального района;</w:t>
      </w:r>
      <w:r>
        <w:rPr>
          <w:color w:val="000000"/>
          <w:sz w:val="28"/>
          <w:szCs w:val="28"/>
          <w:shd w:val="clear" w:color="auto" w:fill="FFFFFF"/>
        </w:rPr>
        <w:br/>
      </w:r>
      <w:r>
        <w:rPr>
          <w:rStyle w:val="cse6c83c5f1"/>
        </w:rPr>
        <w:t xml:space="preserve">20) выравнивание уровня бюджетной обеспеченности поселений, входящих в состав </w:t>
      </w:r>
      <w:proofErr w:type="spellStart"/>
      <w:r>
        <w:rPr>
          <w:rStyle w:val="cse6c83c5f1"/>
        </w:rPr>
        <w:t>Серышевского</w:t>
      </w:r>
      <w:proofErr w:type="spellEnd"/>
      <w:r>
        <w:rPr>
          <w:rStyle w:val="cse6c83c5f1"/>
        </w:rPr>
        <w:t xml:space="preserve"> района, за счет средств бюджета муниципального района;</w:t>
      </w:r>
      <w:proofErr w:type="gramEnd"/>
      <w:r>
        <w:rPr>
          <w:color w:val="000000"/>
          <w:sz w:val="28"/>
          <w:szCs w:val="28"/>
          <w:shd w:val="clear" w:color="auto" w:fill="FFFFFF"/>
        </w:rPr>
        <w:br/>
      </w:r>
      <w:proofErr w:type="gramStart"/>
      <w:r>
        <w:rPr>
          <w:rStyle w:val="cse6c83c5f1"/>
        </w:rPr>
        <w:t xml:space="preserve">21) организация и осуществление мероприятий по гражданской обороне, защите населения и территории муниципального района от чрезвычайных ситуаций природного и техногенного характера; </w:t>
      </w:r>
      <w:r>
        <w:rPr>
          <w:color w:val="000000"/>
          <w:sz w:val="28"/>
          <w:szCs w:val="28"/>
          <w:shd w:val="clear" w:color="auto" w:fill="FFFFFF"/>
        </w:rPr>
        <w:br/>
      </w:r>
      <w:r>
        <w:rPr>
          <w:rStyle w:val="cse6c83c5f1"/>
        </w:rPr>
        <w:t xml:space="preserve">22) создание, развитие и обеспечение охраны лечебно-оздоровительных местностей и курортов местного значения н территории муниципального района; </w:t>
      </w:r>
      <w:r>
        <w:rPr>
          <w:color w:val="000000"/>
          <w:sz w:val="28"/>
          <w:szCs w:val="28"/>
          <w:shd w:val="clear" w:color="auto" w:fill="FFFFFF"/>
        </w:rPr>
        <w:br/>
      </w:r>
      <w:r>
        <w:rPr>
          <w:rStyle w:val="cse6c83c5f1"/>
        </w:rP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roofErr w:type="gramEnd"/>
      <w:r>
        <w:rPr>
          <w:color w:val="000000"/>
          <w:sz w:val="28"/>
          <w:szCs w:val="28"/>
          <w:shd w:val="clear" w:color="auto" w:fill="FFFFFF"/>
        </w:rPr>
        <w:br/>
      </w:r>
      <w:proofErr w:type="gramStart"/>
      <w:r>
        <w:rPr>
          <w:rStyle w:val="cse6c83c5f1"/>
        </w:rPr>
        <w:t>24)осуществление мероприятий по обеспечению безопасности людей на водных объектах, охране их жизни и здоровья;</w:t>
      </w:r>
      <w:r>
        <w:rPr>
          <w:color w:val="000000"/>
          <w:sz w:val="28"/>
          <w:szCs w:val="28"/>
          <w:shd w:val="clear" w:color="auto" w:fill="FFFFFF"/>
        </w:rPr>
        <w:br/>
      </w:r>
      <w:r>
        <w:rPr>
          <w:rStyle w:val="cse6c83c5f1"/>
        </w:rP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roofErr w:type="gramEnd"/>
      <w:r>
        <w:rPr>
          <w:color w:val="000000"/>
          <w:sz w:val="28"/>
          <w:szCs w:val="28"/>
          <w:shd w:val="clear" w:color="auto" w:fill="FFFFFF"/>
        </w:rPr>
        <w:br/>
      </w:r>
      <w:proofErr w:type="gramStart"/>
      <w:r>
        <w:rPr>
          <w:rStyle w:val="cse6c83c5f1"/>
        </w:rPr>
        <w:t>26)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r>
        <w:rPr>
          <w:color w:val="000000"/>
          <w:sz w:val="28"/>
          <w:szCs w:val="28"/>
          <w:shd w:val="clear" w:color="auto" w:fill="FFFFFF"/>
        </w:rPr>
        <w:br/>
      </w:r>
      <w:r>
        <w:rPr>
          <w:rStyle w:val="cse6c83c5f1"/>
        </w:rPr>
        <w:t xml:space="preserve">27) организация и осуществление мероприятий </w:t>
      </w:r>
      <w:proofErr w:type="spellStart"/>
      <w:r>
        <w:rPr>
          <w:rStyle w:val="cse6c83c5f1"/>
        </w:rPr>
        <w:t>межпоселенческого</w:t>
      </w:r>
      <w:proofErr w:type="spellEnd"/>
      <w:r>
        <w:rPr>
          <w:rStyle w:val="cse6c83c5f1"/>
        </w:rPr>
        <w:t xml:space="preserve"> характера по работе с детьми и молодежью;</w:t>
      </w:r>
      <w:proofErr w:type="gramEnd"/>
      <w:r>
        <w:rPr>
          <w:color w:val="000000"/>
          <w:sz w:val="28"/>
          <w:szCs w:val="28"/>
          <w:shd w:val="clear" w:color="auto" w:fill="FFFFFF"/>
        </w:rPr>
        <w:br/>
      </w:r>
      <w:r>
        <w:rPr>
          <w:rStyle w:val="cse6c83c5f1"/>
        </w:rPr>
        <w:lastRenderedPageBreak/>
        <w:t>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w:t>
      </w:r>
    </w:p>
    <w:p w:rsidR="005674FD" w:rsidRDefault="005674FD" w:rsidP="005674FD">
      <w:pPr>
        <w:pStyle w:val="csaa89b75"/>
      </w:pPr>
      <w:r>
        <w:rPr>
          <w:color w:val="000000"/>
          <w:sz w:val="28"/>
          <w:szCs w:val="28"/>
          <w:shd w:val="clear" w:color="auto" w:fill="FFFFFF"/>
        </w:rPr>
        <w:br/>
      </w:r>
      <w:r>
        <w:rPr>
          <w:rStyle w:val="cse6c83c5f1"/>
        </w:rPr>
        <w:t xml:space="preserve">1. Органы местного самоуправления </w:t>
      </w:r>
      <w:proofErr w:type="spellStart"/>
      <w:r>
        <w:rPr>
          <w:rStyle w:val="cse6c83c5f1"/>
        </w:rPr>
        <w:t>Серышевского</w:t>
      </w:r>
      <w:proofErr w:type="spellEnd"/>
      <w:r>
        <w:rPr>
          <w:rStyle w:val="cse6c83c5f1"/>
        </w:rPr>
        <w:t xml:space="preserve"> района и органы местного самоуправления отдельных поселений, входящих в его состав, вправе заключать между собой соглашения о передаче друг другу осуществления части своих полномочий за счет межбюджетных трансфертов, предоставляемых из соответствующих бюджетов, в соответствии с Бюджетным кодексом Российской Федерации.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5674FD" w:rsidRDefault="005674FD" w:rsidP="005674FD">
      <w:pPr>
        <w:pStyle w:val="csaa89b75"/>
      </w:pPr>
      <w:r>
        <w:rPr>
          <w:color w:val="000000"/>
          <w:sz w:val="28"/>
          <w:szCs w:val="28"/>
          <w:shd w:val="clear" w:color="auto" w:fill="FFFFFF"/>
        </w:rPr>
        <w:br/>
      </w:r>
      <w:r>
        <w:rPr>
          <w:rStyle w:val="cse6c83c5f1"/>
        </w:rPr>
        <w:t xml:space="preserve">2. Органы местного самоуправления </w:t>
      </w:r>
      <w:proofErr w:type="spellStart"/>
      <w:r>
        <w:rPr>
          <w:rStyle w:val="cse6c83c5f1"/>
        </w:rPr>
        <w:t>Серышевского</w:t>
      </w:r>
      <w:proofErr w:type="spellEnd"/>
      <w:r>
        <w:rPr>
          <w:rStyle w:val="cse6c83c5f1"/>
        </w:rPr>
        <w:t xml:space="preserve"> района имеют право на:</w:t>
      </w:r>
      <w:r>
        <w:rPr>
          <w:color w:val="000000"/>
          <w:sz w:val="28"/>
          <w:szCs w:val="28"/>
          <w:shd w:val="clear" w:color="auto" w:fill="FFFFFF"/>
        </w:rPr>
        <w:br/>
      </w:r>
      <w:r>
        <w:rPr>
          <w:rStyle w:val="cse6c83c5f1"/>
        </w:rPr>
        <w:t>1) создание музеев</w:t>
      </w:r>
      <w:proofErr w:type="gramStart"/>
      <w:r>
        <w:rPr>
          <w:rStyle w:val="cse6c83c5f1"/>
        </w:rPr>
        <w:t xml:space="preserve"> ;</w:t>
      </w:r>
      <w:proofErr w:type="gramEnd"/>
      <w:r>
        <w:rPr>
          <w:color w:val="000000"/>
          <w:sz w:val="28"/>
          <w:szCs w:val="28"/>
          <w:shd w:val="clear" w:color="auto" w:fill="FFFFFF"/>
        </w:rPr>
        <w:br/>
      </w:r>
      <w:r>
        <w:rPr>
          <w:rStyle w:val="cse6c83c5f1"/>
        </w:rPr>
        <w:t>2) участие в осуществлении деятельности по опеке и попечительству;</w:t>
      </w:r>
      <w:r>
        <w:rPr>
          <w:color w:val="000000"/>
          <w:sz w:val="28"/>
          <w:szCs w:val="28"/>
          <w:shd w:val="clear" w:color="auto" w:fill="FFFFFF"/>
        </w:rPr>
        <w:br/>
      </w:r>
      <w:r>
        <w:rPr>
          <w:rStyle w:val="cse6c83c5f1"/>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r>
        <w:rPr>
          <w:color w:val="000000"/>
          <w:sz w:val="28"/>
          <w:szCs w:val="28"/>
          <w:shd w:val="clear" w:color="auto" w:fill="FFFFFF"/>
        </w:rPr>
        <w:br/>
      </w:r>
      <w:r>
        <w:rPr>
          <w:rStyle w:val="cse6c83c5f1"/>
        </w:rPr>
        <w:t xml:space="preserve">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 </w:t>
      </w:r>
      <w:r>
        <w:rPr>
          <w:color w:val="000000"/>
          <w:sz w:val="28"/>
          <w:szCs w:val="28"/>
          <w:shd w:val="clear" w:color="auto" w:fill="FFFFFF"/>
        </w:rPr>
        <w:br/>
      </w:r>
      <w:r>
        <w:rPr>
          <w:rStyle w:val="cse6c83c5f1"/>
        </w:rPr>
        <w:t xml:space="preserve">5) создание службы неотложной медицинской помощи в структуре медицинских учреждений в целях оказания на территории </w:t>
      </w:r>
      <w:proofErr w:type="spellStart"/>
      <w:r>
        <w:rPr>
          <w:rStyle w:val="cse6c83c5f1"/>
        </w:rPr>
        <w:t>Серышевского</w:t>
      </w:r>
      <w:proofErr w:type="spellEnd"/>
      <w:r>
        <w:rPr>
          <w:rStyle w:val="cse6c83c5f1"/>
        </w:rPr>
        <w:t xml:space="preserve"> района первичной медико-санитарной помощи;</w:t>
      </w:r>
      <w:r>
        <w:rPr>
          <w:color w:val="000000"/>
          <w:sz w:val="28"/>
          <w:szCs w:val="28"/>
          <w:shd w:val="clear" w:color="auto" w:fill="FFFFFF"/>
        </w:rPr>
        <w:br/>
      </w:r>
      <w:r>
        <w:rPr>
          <w:rStyle w:val="cse6c83c5f1"/>
        </w:rPr>
        <w:t xml:space="preserve">6) создание условий для развития туризма. </w:t>
      </w:r>
    </w:p>
    <w:p w:rsidR="005674FD" w:rsidRDefault="005674FD" w:rsidP="005674FD">
      <w:pPr>
        <w:pStyle w:val="csaa89b75"/>
      </w:pPr>
      <w:r>
        <w:rPr>
          <w:color w:val="000000"/>
          <w:sz w:val="28"/>
          <w:szCs w:val="28"/>
          <w:shd w:val="clear" w:color="auto" w:fill="FFFFFF"/>
        </w:rPr>
        <w:br/>
      </w:r>
      <w:r>
        <w:rPr>
          <w:rStyle w:val="cse6c83c5f1"/>
        </w:rPr>
        <w:t xml:space="preserve">3. </w:t>
      </w:r>
      <w:proofErr w:type="gramStart"/>
      <w:r>
        <w:rPr>
          <w:rStyle w:val="cse6c83c5f1"/>
        </w:rPr>
        <w:t xml:space="preserve">Органы местного самоуправления </w:t>
      </w:r>
      <w:proofErr w:type="spellStart"/>
      <w:r>
        <w:rPr>
          <w:rStyle w:val="cse6c83c5f1"/>
        </w:rPr>
        <w:t>Серышевского</w:t>
      </w:r>
      <w:proofErr w:type="spellEnd"/>
      <w:r>
        <w:rPr>
          <w:rStyle w:val="cse6c83c5f1"/>
        </w:rPr>
        <w:t xml:space="preserve">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29.12.2006 № 258 – ФЗ «О внесении изменений в отдельные законодательные акты Российской Федерации в связи с совершенствованием разграничения полномочий»), если это участие предусмотрено федеральными законами, а также решать иные вопросы</w:t>
      </w:r>
      <w:proofErr w:type="gramEnd"/>
      <w:r>
        <w:rPr>
          <w:rStyle w:val="cse6c83c5f1"/>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счёт доходов местных бюджетов, за исключением межбюджетных трансфертов, предоставленных из бюджетов бюджетной </w:t>
      </w:r>
      <w:r>
        <w:rPr>
          <w:rStyle w:val="cse6c83c5f1"/>
        </w:rPr>
        <w:lastRenderedPageBreak/>
        <w:t>системы Российской Федерации, и поступлений налоговых доходов по дополнительным нормативам отчислений.</w:t>
      </w:r>
    </w:p>
    <w:p w:rsidR="005674FD" w:rsidRDefault="005674FD" w:rsidP="005674FD">
      <w:pPr>
        <w:pStyle w:val="csaa89b75"/>
      </w:pPr>
      <w:r>
        <w:rPr>
          <w:rStyle w:val="cse6c83c5f1"/>
        </w:rPr>
        <w:t>В целях решения вопросов местного значения органы местного самоуправления муниципального района обладают следующими полномочиями:</w:t>
      </w:r>
      <w:r>
        <w:rPr>
          <w:color w:val="000000"/>
          <w:sz w:val="28"/>
          <w:szCs w:val="28"/>
          <w:shd w:val="clear" w:color="auto" w:fill="FFFFFF"/>
        </w:rPr>
        <w:br/>
      </w:r>
      <w:r>
        <w:rPr>
          <w:rStyle w:val="cse6c83c5f1"/>
        </w:rPr>
        <w:t>1) принятие устава муниципального образования и внесение в него изменений и дополнений, издание муниципальных правовых актов;</w:t>
      </w:r>
      <w:r>
        <w:rPr>
          <w:color w:val="000000"/>
          <w:sz w:val="28"/>
          <w:szCs w:val="28"/>
          <w:shd w:val="clear" w:color="auto" w:fill="FFFFFF"/>
        </w:rPr>
        <w:br/>
      </w:r>
      <w:r>
        <w:rPr>
          <w:rStyle w:val="cse6c83c5f1"/>
        </w:rPr>
        <w:t xml:space="preserve">2) установление официальных символов муниципального образования; </w:t>
      </w:r>
      <w:r>
        <w:rPr>
          <w:color w:val="000000"/>
          <w:sz w:val="28"/>
          <w:szCs w:val="28"/>
          <w:shd w:val="clear" w:color="auto" w:fill="FFFFFF"/>
        </w:rPr>
        <w:br/>
      </w:r>
      <w:r>
        <w:rPr>
          <w:rStyle w:val="cse6c83c5f1"/>
        </w:rPr>
        <w:t>3)создание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r>
        <w:rPr>
          <w:color w:val="000000"/>
          <w:sz w:val="28"/>
          <w:szCs w:val="28"/>
          <w:shd w:val="clear" w:color="auto" w:fill="FFFFFF"/>
        </w:rPr>
        <w:br/>
      </w:r>
      <w:proofErr w:type="gramStart"/>
      <w:r>
        <w:rPr>
          <w:rStyle w:val="cse6c83c5f1"/>
        </w:rPr>
        <w:t>4) установление тарифов на услуги, предоставляемые муниципальными предприятиями и учреждениями, если иное не предусмотрено федеральными законами; )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roofErr w:type="gramEnd"/>
      <w:r>
        <w:rPr>
          <w:rStyle w:val="cse6c83c5f1"/>
        </w:rPr>
        <w:t xml:space="preserve"> Полномочия органов местного самоуправления поселений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w:t>
      </w:r>
      <w:proofErr w:type="gramStart"/>
      <w:r>
        <w:rPr>
          <w:rStyle w:val="cse6c83c5f1"/>
        </w:rPr>
        <w:t>о-</w:t>
      </w:r>
      <w:proofErr w:type="gramEnd"/>
      <w:r>
        <w:rPr>
          <w:rStyle w:val="cse6c83c5f1"/>
        </w:rPr>
        <w:t xml:space="preserve">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w:t>
      </w:r>
      <w:proofErr w:type="gramStart"/>
      <w:r>
        <w:rPr>
          <w:rStyle w:val="cse6c83c5f1"/>
        </w:rPr>
        <w:t>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r>
        <w:rPr>
          <w:color w:val="000000"/>
          <w:sz w:val="28"/>
          <w:szCs w:val="28"/>
          <w:shd w:val="clear" w:color="auto" w:fill="FFFFFF"/>
        </w:rPr>
        <w:br/>
      </w:r>
      <w:r>
        <w:rPr>
          <w:rStyle w:val="cse6c83c5f1"/>
        </w:rPr>
        <w:t>5.1) утверждение и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эффективности;</w:t>
      </w:r>
      <w:proofErr w:type="gramEnd"/>
      <w:r>
        <w:rPr>
          <w:color w:val="000000"/>
          <w:sz w:val="28"/>
          <w:szCs w:val="28"/>
          <w:shd w:val="clear" w:color="auto" w:fill="FFFFFF"/>
        </w:rPr>
        <w:br/>
      </w:r>
      <w:r>
        <w:rPr>
          <w:rStyle w:val="cse6c83c5f1"/>
        </w:rPr>
        <w:t>5.2) полномочиями по организации теплоснабжения, предусмотренными Федеральным законом «О теплоснабжении»;</w:t>
      </w:r>
      <w:r>
        <w:rPr>
          <w:color w:val="000000"/>
          <w:sz w:val="28"/>
          <w:szCs w:val="28"/>
          <w:shd w:val="clear" w:color="auto" w:fill="FFFFFF"/>
        </w:rPr>
        <w:br/>
      </w:r>
      <w:r>
        <w:rPr>
          <w:rStyle w:val="cse6c83c5f1"/>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r>
        <w:rPr>
          <w:color w:val="000000"/>
          <w:sz w:val="28"/>
          <w:szCs w:val="28"/>
          <w:shd w:val="clear" w:color="auto" w:fill="FFFFFF"/>
        </w:rPr>
        <w:br/>
      </w:r>
      <w:r>
        <w:rPr>
          <w:rStyle w:val="cse6c83c5f1"/>
        </w:rPr>
        <w:t xml:space="preserve">7) принятие и организация выполнения планов и программ комплексного </w:t>
      </w:r>
      <w:r>
        <w:rPr>
          <w:rStyle w:val="cse6c83c5f1"/>
        </w:rPr>
        <w:lastRenderedPageBreak/>
        <w:t xml:space="preserve">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w:t>
      </w:r>
      <w:r>
        <w:rPr>
          <w:color w:val="000000"/>
          <w:sz w:val="28"/>
          <w:szCs w:val="28"/>
          <w:shd w:val="clear" w:color="auto" w:fill="FFFFFF"/>
        </w:rPr>
        <w:br/>
      </w:r>
      <w:proofErr w:type="gramStart"/>
      <w:r>
        <w:rPr>
          <w:rStyle w:val="cse6c83c5f1"/>
        </w:rPr>
        <w:t xml:space="preserve">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r>
        <w:rPr>
          <w:color w:val="000000"/>
          <w:sz w:val="28"/>
          <w:szCs w:val="28"/>
          <w:shd w:val="clear" w:color="auto" w:fill="FFFFFF"/>
        </w:rPr>
        <w:br/>
      </w:r>
      <w:r>
        <w:rPr>
          <w:rStyle w:val="cse6c83c5f1"/>
        </w:rPr>
        <w:t>9) осуществление международных и внешнеэкономических связей в соответствии с федеральными законами;</w:t>
      </w:r>
      <w:proofErr w:type="gramEnd"/>
      <w:r>
        <w:rPr>
          <w:rStyle w:val="cse6c83c5f1"/>
        </w:rPr>
        <w:t xml:space="preserve"> 9.1) организация подготовки, переподготовки и повышения квалификации выборных должностных лиц местного самоуправления </w:t>
      </w:r>
      <w:proofErr w:type="spellStart"/>
      <w:r>
        <w:rPr>
          <w:rStyle w:val="cse6c83c5f1"/>
        </w:rPr>
        <w:t>Серышевского</w:t>
      </w:r>
      <w:proofErr w:type="spellEnd"/>
      <w:r>
        <w:rPr>
          <w:rStyle w:val="cse6c83c5f1"/>
        </w:rPr>
        <w:t xml:space="preserve"> района, членов выборных органов местного самоуправления </w:t>
      </w:r>
      <w:proofErr w:type="spellStart"/>
      <w:r>
        <w:rPr>
          <w:rStyle w:val="cse6c83c5f1"/>
        </w:rPr>
        <w:t>Серышевского</w:t>
      </w:r>
      <w:proofErr w:type="spellEnd"/>
      <w:r>
        <w:rPr>
          <w:rStyle w:val="cse6c83c5f1"/>
        </w:rPr>
        <w:t xml:space="preserve"> района, депутатов представительных органов муниципальных образований района, а также профессиональной подготовки, переподготовки и повышения квалификации муниципальных служащих и работников муниципальных учреждений </w:t>
      </w:r>
      <w:proofErr w:type="spellStart"/>
      <w:r>
        <w:rPr>
          <w:rStyle w:val="cse6c83c5f1"/>
        </w:rPr>
        <w:t>Серышевского</w:t>
      </w:r>
      <w:proofErr w:type="spellEnd"/>
      <w:r>
        <w:rPr>
          <w:rStyle w:val="cse6c83c5f1"/>
        </w:rPr>
        <w:t xml:space="preserve"> района; </w:t>
      </w:r>
      <w:r>
        <w:rPr>
          <w:color w:val="000000"/>
          <w:sz w:val="28"/>
          <w:szCs w:val="28"/>
          <w:shd w:val="clear" w:color="auto" w:fill="FFFFFF"/>
        </w:rPr>
        <w:br/>
      </w:r>
      <w:r>
        <w:rPr>
          <w:rStyle w:val="cse6c83c5f1"/>
        </w:rPr>
        <w:t>10) иными полномочиями в соответствии с Федеральным законом от 06.10.2003 г. № 131 – ФЗ «</w:t>
      </w:r>
      <w:proofErr w:type="spellStart"/>
      <w:r>
        <w:rPr>
          <w:rStyle w:val="cse6c83c5f1"/>
        </w:rPr>
        <w:t>Обобщих</w:t>
      </w:r>
      <w:proofErr w:type="spellEnd"/>
      <w:r>
        <w:rPr>
          <w:rStyle w:val="cse6c83c5f1"/>
        </w:rPr>
        <w:t xml:space="preserve"> принципах организации местного самоуправления в Российской Федерации» и настоящим Уставом.</w:t>
      </w:r>
    </w:p>
    <w:p w:rsidR="005674FD" w:rsidRDefault="005674FD" w:rsidP="005674FD">
      <w:pPr>
        <w:pStyle w:val="csaa89b75"/>
      </w:pPr>
      <w:r>
        <w:rPr>
          <w:rStyle w:val="cse6c83c5f1"/>
        </w:rPr>
        <w:t xml:space="preserve">1.1. По вопросам, отнесенным в соответствии со статьей 15 Федерального закона № 131-ФЗ к вопросам местного значения, федеральными законами, Уставом </w:t>
      </w:r>
      <w:proofErr w:type="spellStart"/>
      <w:r>
        <w:rPr>
          <w:rStyle w:val="cse6c83c5f1"/>
        </w:rPr>
        <w:t>Серышевского</w:t>
      </w:r>
      <w:proofErr w:type="spellEnd"/>
      <w:r>
        <w:rPr>
          <w:rStyle w:val="cse6c83c5f1"/>
        </w:rPr>
        <w:t xml:space="preserve"> района могут устанавливаться полномочия органов местного самоуправления </w:t>
      </w:r>
      <w:proofErr w:type="spellStart"/>
      <w:r>
        <w:rPr>
          <w:rStyle w:val="cse6c83c5f1"/>
        </w:rPr>
        <w:t>Серышевского</w:t>
      </w:r>
      <w:proofErr w:type="spellEnd"/>
      <w:r>
        <w:rPr>
          <w:rStyle w:val="cse6c83c5f1"/>
        </w:rPr>
        <w:t xml:space="preserve"> района по решению указанных вопросов местного значения. Органы местного самоуправления </w:t>
      </w:r>
      <w:proofErr w:type="spellStart"/>
      <w:r>
        <w:rPr>
          <w:rStyle w:val="cse6c83c5f1"/>
        </w:rPr>
        <w:t>Серышевского</w:t>
      </w:r>
      <w:proofErr w:type="spellEnd"/>
      <w:r>
        <w:rPr>
          <w:rStyle w:val="cse6c83c5f1"/>
        </w:rPr>
        <w:t xml:space="preserve"> района осуществляют отдельные государственные полномочия, которыми они наделяются федеральными или областными законами. Исполнение отдельных государственных полномочий органами местного самоуправления </w:t>
      </w:r>
      <w:proofErr w:type="spellStart"/>
      <w:r>
        <w:rPr>
          <w:rStyle w:val="cse6c83c5f1"/>
        </w:rPr>
        <w:t>Серышевского</w:t>
      </w:r>
      <w:proofErr w:type="spellEnd"/>
      <w:r>
        <w:rPr>
          <w:rStyle w:val="cse6c83c5f1"/>
        </w:rPr>
        <w:t xml:space="preserve"> района осуществляется за счет субвенций, предоставляемых из средств соответствующих бюджетов. Органы местного самоуправления </w:t>
      </w:r>
      <w:proofErr w:type="spellStart"/>
      <w:r>
        <w:rPr>
          <w:rStyle w:val="cse6c83c5f1"/>
        </w:rPr>
        <w:t>Серышевского</w:t>
      </w:r>
      <w:proofErr w:type="spellEnd"/>
      <w:r>
        <w:rPr>
          <w:rStyle w:val="cse6c83c5f1"/>
        </w:rPr>
        <w:t xml:space="preserve"> района и должностные лица местного самоуправления обязаны </w:t>
      </w:r>
      <w:proofErr w:type="gramStart"/>
      <w:r>
        <w:rPr>
          <w:rStyle w:val="cse6c83c5f1"/>
        </w:rPr>
        <w:t>предоставлять уполномоченным государственным органам документы</w:t>
      </w:r>
      <w:proofErr w:type="gramEnd"/>
      <w:r>
        <w:rPr>
          <w:rStyle w:val="cse6c83c5f1"/>
        </w:rPr>
        <w:t xml:space="preserve">, связанные с осуществлением отдельных государственных полномочий. Органы местного самоуправления района несут ответственность за осуществление отдельных государственных полномочий в </w:t>
      </w:r>
      <w:proofErr w:type="gramStart"/>
      <w:r>
        <w:rPr>
          <w:rStyle w:val="cse6c83c5f1"/>
        </w:rPr>
        <w:t>пределах</w:t>
      </w:r>
      <w:proofErr w:type="gramEnd"/>
      <w:r>
        <w:rPr>
          <w:rStyle w:val="cse6c83c5f1"/>
        </w:rPr>
        <w:t xml:space="preserve"> выделенных на эти цели материальных ресурсов и финансовых средств.</w:t>
      </w:r>
    </w:p>
    <w:p w:rsidR="005674FD" w:rsidRDefault="005674FD" w:rsidP="005674FD">
      <w:pPr>
        <w:pStyle w:val="csaa89b75"/>
      </w:pPr>
      <w:r>
        <w:rPr>
          <w:rStyle w:val="csa80c6c3d1"/>
        </w:rPr>
        <w:t xml:space="preserve">Сведений о количестве подведомственных участников бюджетного процесса, учреждений, государственных (муниципальных) унитарных </w:t>
      </w:r>
      <w:r>
        <w:rPr>
          <w:rStyle w:val="csa80c6c3d1"/>
        </w:rPr>
        <w:lastRenderedPageBreak/>
        <w:t>предприятий и публично-правовых образований отражены в форме 0503361</w:t>
      </w:r>
      <w:proofErr w:type="gramStart"/>
      <w:r>
        <w:rPr>
          <w:rStyle w:val="csa80c6c3d1"/>
        </w:rPr>
        <w:t xml:space="preserve"> </w:t>
      </w:r>
      <w:r>
        <w:rPr>
          <w:rStyle w:val="csd2c743de1"/>
        </w:rPr>
        <w:t>Н</w:t>
      </w:r>
      <w:proofErr w:type="gramEnd"/>
      <w:r>
        <w:rPr>
          <w:rStyle w:val="csd2c743de1"/>
        </w:rPr>
        <w:t>а конец отчетного периода 2017 года учреждений составило 51 в сравнении с прошлым годом уменьшение составило 2 учреждения. Изменения произошли по таким типам учреждений:</w:t>
      </w:r>
    </w:p>
    <w:p w:rsidR="005674FD" w:rsidRDefault="005674FD" w:rsidP="005674FD">
      <w:pPr>
        <w:pStyle w:val="csdfd3e385"/>
      </w:pPr>
      <w:r>
        <w:rPr>
          <w:rStyle w:val="csd2c743de1"/>
        </w:rPr>
        <w:t>Казенные – увеличение на 2 -</w:t>
      </w:r>
      <w:r>
        <w:rPr>
          <w:rStyle w:val="csfc2ac2711"/>
        </w:rPr>
        <w:t xml:space="preserve"> с</w:t>
      </w:r>
      <w:r>
        <w:rPr>
          <w:rStyle w:val="csd2c743de1"/>
        </w:rPr>
        <w:t xml:space="preserve">озданы новые учреждения: постановление главы </w:t>
      </w:r>
      <w:proofErr w:type="spellStart"/>
      <w:r>
        <w:rPr>
          <w:rStyle w:val="csd2c743de1"/>
        </w:rPr>
        <w:t>Новосергеевского</w:t>
      </w:r>
      <w:proofErr w:type="spellEnd"/>
      <w:r>
        <w:rPr>
          <w:rStyle w:val="csd2c743de1"/>
        </w:rPr>
        <w:t xml:space="preserve"> сельсовета от 09.10.2017г. №47 «О создании муниципального казенного учреждения «Учреждение по обслуживанию деятельности муниципального образования </w:t>
      </w:r>
      <w:proofErr w:type="spellStart"/>
      <w:r>
        <w:rPr>
          <w:rStyle w:val="csd2c743de1"/>
        </w:rPr>
        <w:t>Новосергеевкого</w:t>
      </w:r>
      <w:proofErr w:type="spellEnd"/>
      <w:r>
        <w:rPr>
          <w:rStyle w:val="csd2c743de1"/>
        </w:rPr>
        <w:t xml:space="preserve"> сельсовета». Постановление главы </w:t>
      </w:r>
      <w:proofErr w:type="spellStart"/>
      <w:r>
        <w:rPr>
          <w:rStyle w:val="csd2c743de1"/>
        </w:rPr>
        <w:t>Широкологского</w:t>
      </w:r>
      <w:proofErr w:type="spellEnd"/>
      <w:r>
        <w:rPr>
          <w:rStyle w:val="csd2c743de1"/>
        </w:rPr>
        <w:t xml:space="preserve"> сельсовета №8 от 02.11.2016г. о создании муниципального казенного учреждения «Учреждение по обслуживанию деятельности муниципального образования </w:t>
      </w:r>
      <w:proofErr w:type="spellStart"/>
      <w:r>
        <w:rPr>
          <w:rStyle w:val="csd2c743de1"/>
        </w:rPr>
        <w:t>Широкологского</w:t>
      </w:r>
      <w:proofErr w:type="spellEnd"/>
      <w:r>
        <w:rPr>
          <w:rStyle w:val="csd2c743de1"/>
        </w:rPr>
        <w:t xml:space="preserve"> сельсовета».</w:t>
      </w:r>
    </w:p>
    <w:p w:rsidR="005674FD" w:rsidRDefault="005674FD" w:rsidP="005674FD">
      <w:pPr>
        <w:pStyle w:val="csdfd3e385"/>
      </w:pPr>
      <w:r>
        <w:rPr>
          <w:rStyle w:val="csd2c743de1"/>
        </w:rPr>
        <w:t>Бюджетны</w:t>
      </w:r>
      <w:proofErr w:type="gramStart"/>
      <w:r>
        <w:rPr>
          <w:rStyle w:val="csd2c743de1"/>
        </w:rPr>
        <w:t>е-</w:t>
      </w:r>
      <w:proofErr w:type="gramEnd"/>
      <w:r>
        <w:rPr>
          <w:rStyle w:val="csd2c743de1"/>
        </w:rPr>
        <w:t xml:space="preserve"> без изменения 10.</w:t>
      </w:r>
    </w:p>
    <w:p w:rsidR="005674FD" w:rsidRDefault="005674FD" w:rsidP="005674FD">
      <w:pPr>
        <w:pStyle w:val="csdfd3e385"/>
      </w:pPr>
      <w:proofErr w:type="gramStart"/>
      <w:r>
        <w:rPr>
          <w:rStyle w:val="csd2c743de1"/>
        </w:rPr>
        <w:t>Автономные – без изменения 9.</w:t>
      </w:r>
      <w:proofErr w:type="gramEnd"/>
    </w:p>
    <w:p w:rsidR="005674FD" w:rsidRDefault="005674FD" w:rsidP="005674FD">
      <w:pPr>
        <w:pStyle w:val="csd270a203"/>
      </w:pPr>
      <w:r>
        <w:rPr>
          <w:rStyle w:val="cs7f0637b51"/>
        </w:rPr>
        <w:t xml:space="preserve">Раздел 2 " Результаты деятельности </w:t>
      </w:r>
      <w:r>
        <w:rPr>
          <w:rStyle w:val="cs16c7ebc21"/>
        </w:rPr>
        <w:t xml:space="preserve">муниципального образования </w:t>
      </w:r>
      <w:proofErr w:type="spellStart"/>
      <w:r>
        <w:rPr>
          <w:rStyle w:val="cs16c7ebc21"/>
        </w:rPr>
        <w:t>Серырышевского</w:t>
      </w:r>
      <w:proofErr w:type="spellEnd"/>
      <w:r>
        <w:rPr>
          <w:rStyle w:val="cs16c7ebc21"/>
        </w:rPr>
        <w:t xml:space="preserve"> района</w:t>
      </w:r>
      <w:r>
        <w:rPr>
          <w:rStyle w:val="cs7f0637b51"/>
        </w:rPr>
        <w:t>"</w:t>
      </w:r>
    </w:p>
    <w:p w:rsidR="005674FD" w:rsidRDefault="005674FD" w:rsidP="005674FD">
      <w:pPr>
        <w:pStyle w:val="cs3bfd1d18"/>
      </w:pPr>
      <w:r>
        <w:rPr>
          <w:rStyle w:val="cse6c83c5f1"/>
        </w:rPr>
        <w:t>За 2018 год консолидированный бюджет района исполнен по доходам в сумме 1 029 577,1 тыс. рублей (в том числе суммы, подлежащие исключению 116 691,4 тыс. рублей) или 101,0% к годовым бюджетным назначениям. По сравнению с соответствующим периодом 2017 года поступления по доходам 2018 года увеличились на 168 226,4 тыс. рублей, за счет увеличения суммы безвозмездных поступлений. В том числе собственные доходы исполнены на 105,4% в сумме 259 353,7 тыс. рублей, при годовых назначениях – 246 057,6 тыс. рублей.</w:t>
      </w:r>
      <w:r>
        <w:rPr>
          <w:rStyle w:val="csd2c743de1"/>
        </w:rPr>
        <w:t xml:space="preserve"> Кассовые расходы бюджета </w:t>
      </w:r>
      <w:proofErr w:type="spellStart"/>
      <w:r>
        <w:rPr>
          <w:rStyle w:val="csd2c743de1"/>
        </w:rPr>
        <w:t>Серышевского</w:t>
      </w:r>
      <w:proofErr w:type="spellEnd"/>
      <w:r>
        <w:rPr>
          <w:rStyle w:val="csd2c743de1"/>
        </w:rPr>
        <w:t xml:space="preserve"> района за 2018 год составили- 943 000,6 тыс. рублей, при бюджетных назначениях -911 338,9 тыс. рублей, исполнение – 96,0%. На финансирование социальной сферы («Образование», «Культура», «Физическая культура и спорт», «Социальная политика») за 2018 года направлено 588 365,3 тыс. рублей, при плановых назначениях 590 989,5 тыс. рублей. В аналогичном периоде 2017 года данные расходы составили 494 607,1 тыс. рублей, или 58,0% от общей доли расходов консолидированного бюджета.</w:t>
      </w:r>
    </w:p>
    <w:p w:rsidR="005674FD" w:rsidRDefault="005674FD" w:rsidP="005674FD">
      <w:pPr>
        <w:pStyle w:val="cs3bfd1d18"/>
      </w:pPr>
      <w:r>
        <w:rPr>
          <w:rStyle w:val="csd2c743de1"/>
        </w:rPr>
        <w:t xml:space="preserve">Районный бюджет </w:t>
      </w:r>
      <w:proofErr w:type="spellStart"/>
      <w:r>
        <w:rPr>
          <w:rStyle w:val="csd2c743de1"/>
        </w:rPr>
        <w:t>Серышевского</w:t>
      </w:r>
      <w:proofErr w:type="spellEnd"/>
      <w:r>
        <w:rPr>
          <w:rStyle w:val="csd2c743de1"/>
        </w:rPr>
        <w:t xml:space="preserve"> района был сформирован на три года. За 2018 год уполномоченным органом администрации </w:t>
      </w:r>
      <w:proofErr w:type="spellStart"/>
      <w:r>
        <w:rPr>
          <w:rStyle w:val="csd2c743de1"/>
        </w:rPr>
        <w:t>Серышевского</w:t>
      </w:r>
      <w:proofErr w:type="spellEnd"/>
      <w:r>
        <w:rPr>
          <w:rStyle w:val="csd2c743de1"/>
        </w:rPr>
        <w:t xml:space="preserve"> района было опубликовано 170 </w:t>
      </w:r>
      <w:proofErr w:type="gramStart"/>
      <w:r>
        <w:rPr>
          <w:rStyle w:val="csd2c743de1"/>
        </w:rPr>
        <w:t>электронных</w:t>
      </w:r>
      <w:proofErr w:type="gramEnd"/>
      <w:r>
        <w:rPr>
          <w:rStyle w:val="csd2c743de1"/>
        </w:rPr>
        <w:t xml:space="preserve"> аукциона с суммой начальной максимальной цены контракта 72 910 786,81</w:t>
      </w:r>
      <w:r>
        <w:rPr>
          <w:rStyle w:val="csa80c6c3d1"/>
        </w:rPr>
        <w:t xml:space="preserve"> рубль. Из них 117 электронных аукционов, в результате, которых были заключены муниципальные контракты на общую сумму 58 996 925,96 рублей. Два электронных аукциона на общую сумму 395 100,71 рублей были объявлены с переходом на 2019 год. </w:t>
      </w:r>
      <w:r>
        <w:rPr>
          <w:rStyle w:val="cse6c83c5f1"/>
        </w:rPr>
        <w:t>Экономия при проведении электронных аукционов в 2018 году составила 147 512,60 рубль.</w:t>
      </w:r>
      <w:r>
        <w:rPr>
          <w:color w:val="000000"/>
          <w:sz w:val="28"/>
          <w:szCs w:val="28"/>
          <w:shd w:val="clear" w:color="auto" w:fill="FFFFFF"/>
        </w:rPr>
        <w:br/>
      </w:r>
      <w:r>
        <w:rPr>
          <w:rStyle w:val="cse6c83c5f1"/>
        </w:rPr>
        <w:t xml:space="preserve">Также было проведено 7 процедур предварительного отбора среди организаций по поставке товаров, выполнению работ, оказанию услуг для ликвидации ЧС. Закупки, осуществленные заказчиками </w:t>
      </w:r>
      <w:proofErr w:type="spellStart"/>
      <w:r>
        <w:rPr>
          <w:rStyle w:val="cse6c83c5f1"/>
        </w:rPr>
        <w:t>Серышевского</w:t>
      </w:r>
      <w:proofErr w:type="spellEnd"/>
      <w:r>
        <w:rPr>
          <w:rStyle w:val="cse6c83c5f1"/>
        </w:rPr>
        <w:t xml:space="preserve"> района у единственного поставщика (подрядчика, исполнителя) по п.п.4,5 ч.1 </w:t>
      </w:r>
      <w:r>
        <w:rPr>
          <w:rStyle w:val="cse6c83c5f1"/>
        </w:rPr>
        <w:lastRenderedPageBreak/>
        <w:t xml:space="preserve">ст.93 №44-ФЗ составили 69 688 348,98 рублей. В 2018 году участие в электронных аукционах в </w:t>
      </w:r>
      <w:proofErr w:type="spellStart"/>
      <w:r>
        <w:rPr>
          <w:rStyle w:val="cse6c83c5f1"/>
        </w:rPr>
        <w:t>Серышевском</w:t>
      </w:r>
      <w:proofErr w:type="spellEnd"/>
      <w:r>
        <w:rPr>
          <w:rStyle w:val="cse6c83c5f1"/>
        </w:rPr>
        <w:t xml:space="preserve"> районе приняли 234 участника. </w:t>
      </w:r>
      <w:proofErr w:type="gramStart"/>
      <w:r>
        <w:rPr>
          <w:rStyle w:val="cse6c83c5f1"/>
        </w:rPr>
        <w:t>По итогам 2018 года 48 электронных аукционов признаны несостоявшимися, в связи с отсутствием заявок на участие.</w:t>
      </w:r>
      <w:proofErr w:type="gramEnd"/>
      <w:r>
        <w:rPr>
          <w:rStyle w:val="cse6c83c5f1"/>
        </w:rPr>
        <w:t xml:space="preserve"> Все контракты были исполнены своевременно. Обращений в ФАС в 2018 году не было. </w:t>
      </w:r>
    </w:p>
    <w:p w:rsidR="005674FD" w:rsidRDefault="005674FD" w:rsidP="005674FD">
      <w:pPr>
        <w:pStyle w:val="cs3bfd1d18"/>
      </w:pPr>
      <w:r>
        <w:rPr>
          <w:rStyle w:val="csd2c743de1"/>
        </w:rPr>
        <w:t xml:space="preserve">Все расходы осуществляются в пределах доведенных лимитов бюджетных средств. В 2018 году проводился мониторинг использования бюджетных средств, определен перечень мер по увеличению доходов и оптимизации расходов бюджета. Инструментом повышения эффективности бюджетных расходов районного бюджета является программно-целевой метод, повышающий ответственность и заинтересованность исполнителей муниципальных программ за достижение наилучших результатов в рамках ограниченных финансовых ресурсов. </w:t>
      </w:r>
      <w:proofErr w:type="gramStart"/>
      <w:r>
        <w:rPr>
          <w:rStyle w:val="csd2c743de1"/>
        </w:rPr>
        <w:t xml:space="preserve">Доля программных расходов в 2018 году составляет 98,0%. К непрограммным расходам консолидированного бюджета отнесены расходы на содержание Совета народных депутатов и главы района, обеспечение проведения выборов и референдумов, ЗАГС, осуществление полномочий по составлению (изменению) списков кандидатов в присяжные заседатели федеральных судов общей юрисдикции в РФ, осуществление первичного воинского учета на </w:t>
      </w:r>
      <w:proofErr w:type="spellStart"/>
      <w:r>
        <w:rPr>
          <w:rStyle w:val="csd2c743de1"/>
        </w:rPr>
        <w:t>тнрриториях</w:t>
      </w:r>
      <w:proofErr w:type="spellEnd"/>
      <w:r>
        <w:rPr>
          <w:rStyle w:val="csd2c743de1"/>
        </w:rPr>
        <w:t xml:space="preserve">, где отсутствуют военные комиссариаты. </w:t>
      </w:r>
      <w:proofErr w:type="gramEnd"/>
    </w:p>
    <w:p w:rsidR="005674FD" w:rsidRDefault="005674FD" w:rsidP="005674FD">
      <w:pPr>
        <w:pStyle w:val="csd270a203"/>
      </w:pPr>
      <w:r>
        <w:rPr>
          <w:rStyle w:val="cs7f0637b51"/>
        </w:rPr>
        <w:t xml:space="preserve">Раздел 3"Анализ отчета об исполнении бюджета </w:t>
      </w:r>
      <w:r>
        <w:rPr>
          <w:rStyle w:val="cs16c7ebc21"/>
        </w:rPr>
        <w:t xml:space="preserve">муниципального образования </w:t>
      </w:r>
      <w:proofErr w:type="spellStart"/>
      <w:r>
        <w:rPr>
          <w:rStyle w:val="cs16c7ebc21"/>
        </w:rPr>
        <w:t>Серышевского</w:t>
      </w:r>
      <w:proofErr w:type="spellEnd"/>
      <w:r>
        <w:rPr>
          <w:rStyle w:val="cs16c7ebc21"/>
        </w:rPr>
        <w:t xml:space="preserve"> района</w:t>
      </w:r>
      <w:r>
        <w:rPr>
          <w:rStyle w:val="cs7f0637b51"/>
        </w:rPr>
        <w:t>"</w:t>
      </w:r>
    </w:p>
    <w:p w:rsidR="005674FD" w:rsidRDefault="005674FD" w:rsidP="005674FD">
      <w:pPr>
        <w:pStyle w:val="cs3bfd1d18"/>
      </w:pPr>
      <w:r>
        <w:rPr>
          <w:color w:val="000000"/>
          <w:sz w:val="28"/>
          <w:szCs w:val="28"/>
        </w:rPr>
        <w:br/>
      </w:r>
      <w:r>
        <w:rPr>
          <w:rStyle w:val="cs53ebb5321"/>
        </w:rPr>
        <w:t>Сведения об исполнении консолидированного бюджета отражены в форме 0503364</w:t>
      </w:r>
      <w:proofErr w:type="gramStart"/>
      <w:r>
        <w:rPr>
          <w:rStyle w:val="cs53ebb5321"/>
        </w:rPr>
        <w:t xml:space="preserve"> </w:t>
      </w:r>
      <w:r>
        <w:rPr>
          <w:color w:val="000000"/>
          <w:sz w:val="28"/>
          <w:szCs w:val="28"/>
          <w:shd w:val="clear" w:color="auto" w:fill="FFFFFF"/>
        </w:rPr>
        <w:br/>
      </w:r>
      <w:r>
        <w:rPr>
          <w:rStyle w:val="cs53ebb5321"/>
        </w:rPr>
        <w:t>П</w:t>
      </w:r>
      <w:proofErr w:type="gramEnd"/>
      <w:r>
        <w:rPr>
          <w:rStyle w:val="csa80c6c3d1"/>
        </w:rPr>
        <w:t>о разделу "Доходы"</w:t>
      </w:r>
      <w:r>
        <w:rPr>
          <w:rStyle w:val="csd2c743de1"/>
        </w:rPr>
        <w:t xml:space="preserve"> исполнение составило 101,24 %.</w:t>
      </w:r>
    </w:p>
    <w:p w:rsidR="005674FD" w:rsidRDefault="005674FD" w:rsidP="005674FD">
      <w:pPr>
        <w:pStyle w:val="csd270a203"/>
      </w:pPr>
      <w:r>
        <w:rPr>
          <w:rStyle w:val="csa80c6c3d1"/>
        </w:rPr>
        <w:t>По разделу "Расходы</w:t>
      </w:r>
      <w:r>
        <w:rPr>
          <w:rStyle w:val="cs383da31b1"/>
        </w:rPr>
        <w:t xml:space="preserve">" </w:t>
      </w:r>
      <w:r>
        <w:rPr>
          <w:rStyle w:val="csd2c743de1"/>
        </w:rPr>
        <w:t xml:space="preserve">отражены показатели, по которым исполнение составляет менее 95 % к сводной бюджетной росписи с учетом внесенных изменений по состоянию на 01 января 2019 года. По подразделу 0105 «Судебная система» исполнение 86,1%, в связи со </w:t>
      </w:r>
      <w:proofErr w:type="gramStart"/>
      <w:r>
        <w:rPr>
          <w:rStyle w:val="csd2c743de1"/>
        </w:rPr>
        <w:t>сложившимися</w:t>
      </w:r>
      <w:proofErr w:type="gramEnd"/>
      <w:r>
        <w:rPr>
          <w:rStyle w:val="csd2c743de1"/>
        </w:rPr>
        <w:t xml:space="preserve"> по результатам проведения конкурсных процедур. По подразделу 0111 "Резервные фонды" исполнение отсутствует, так как по данному подразделу отражаются только бюджетные ассигнования, а не уточнены на другие подразделы в связи с отсутствием потребности в финансировании на непредвиденные расходы и мероприятия. По подразделу 0113 «Другие общегосударственные расходы» исполнение составило 84,5%. На неисполнение повлияла экономия по расходам на коммунальные услуги, экономия, сложившаяся по результатам проведения конкурсных процедур, поступлением собственных доходов поселений в последние дни декабря 2018 года, которые были учтены в качестве резерва предстоящих расходов в январе 2019 года. По подразделу 0409 «Дорожное хозяйство (дорожные фонды)». Причина отклонения – акцизы поступили в последние дни декабря 2018 года. По подразделу 0412 «Другие вопросы в области национальной экономики», в связи с поступление собственных доходов в последние дни декабря 2019 года. По подразделу 0503 "Благоустройство" исполнение </w:t>
      </w:r>
      <w:r>
        <w:rPr>
          <w:rStyle w:val="csd2c743de1"/>
        </w:rPr>
        <w:lastRenderedPageBreak/>
        <w:t xml:space="preserve">составило 72,7% , не исполнение связано с необходимостью накопления денежных средств для установки контейнерных площадок сбора мусора и приобретение контейнеров для размещения на </w:t>
      </w:r>
      <w:proofErr w:type="spellStart"/>
      <w:r>
        <w:rPr>
          <w:rStyle w:val="csd2c743de1"/>
        </w:rPr>
        <w:t>территоиях</w:t>
      </w:r>
      <w:proofErr w:type="spellEnd"/>
      <w:r>
        <w:rPr>
          <w:rStyle w:val="csd2c743de1"/>
        </w:rPr>
        <w:t xml:space="preserve"> </w:t>
      </w:r>
      <w:proofErr w:type="spellStart"/>
      <w:r>
        <w:rPr>
          <w:rStyle w:val="csd2c743de1"/>
        </w:rPr>
        <w:t>поселений</w:t>
      </w:r>
      <w:proofErr w:type="gramStart"/>
      <w:r>
        <w:rPr>
          <w:rStyle w:val="csd2c743de1"/>
        </w:rPr>
        <w:t>.П</w:t>
      </w:r>
      <w:proofErr w:type="gramEnd"/>
      <w:r>
        <w:rPr>
          <w:rStyle w:val="csd2c743de1"/>
        </w:rPr>
        <w:t>о</w:t>
      </w:r>
      <w:proofErr w:type="spellEnd"/>
      <w:r>
        <w:rPr>
          <w:rStyle w:val="csd2c743de1"/>
        </w:rPr>
        <w:t xml:space="preserve"> подразделу 0505 «Другие вопросы в области жилищно-коммунального хозяйства» исполнение 83,7%, неисполнение администрациями сельских территорий связано с оплатой работ "по факту" на основании актов выполненных работ, а также резерв предстоящих расходов по коммунальным услугам в январе 2019 года. По подразделу 1101 «Физическая культура» исполнения нет из-за отсутствия потребности.</w:t>
      </w:r>
    </w:p>
    <w:p w:rsidR="005674FD" w:rsidRDefault="005674FD" w:rsidP="005674FD">
      <w:pPr>
        <w:pStyle w:val="cs823a7807"/>
      </w:pPr>
      <w:r>
        <w:rPr>
          <w:rStyle w:val="csd2c743de1"/>
        </w:rPr>
        <w:t>Анализ об исполнении.</w:t>
      </w:r>
    </w:p>
    <w:p w:rsidR="005674FD" w:rsidRDefault="005674FD" w:rsidP="005674FD">
      <w:pPr>
        <w:pStyle w:val="csd270a203"/>
      </w:pPr>
      <w:r>
        <w:rPr>
          <w:rStyle w:val="cs7f0637b51"/>
        </w:rPr>
        <w:t>Доходная часть бюджета.</w:t>
      </w:r>
      <w:r>
        <w:rPr>
          <w:rStyle w:val="cse6c83c5f1"/>
        </w:rPr>
        <w:t xml:space="preserve"> За 2018 год консолидированный бюджет района исполнен по доходам в сумме 912 885,7 тыс. рублей или 101,2 % к годовым бюджетным назначениям. По сравнению с соответствующим периодом 2017 года поступления по доходам 2018 года увеличилось на 150 686,1 тыс. рублей, как за счет увеличения суммы безвозмездных поступлений, так и за счет увеличения собственных доходов. Налоговые доходы исполнены за 12 месяцев 2018 года на 106,2 % (211 582,2 тыс. руб. факт, план – 199 280,1 тыс. руб.). </w:t>
      </w:r>
      <w:proofErr w:type="gramStart"/>
      <w:r>
        <w:rPr>
          <w:rStyle w:val="cse6c83c5f1"/>
        </w:rPr>
        <w:t>По отношению к соответствующему периоду 2017 года поступление налоговых доходов в 2018 году увеличилось на 11 830,5 тыс. рублей, что в основном обусловлено повышением поступлений от НДФЛ в сумме 11 486,4 тыс. рублей, по акцизам на топливо - в сумме 119,4 тыс. рублей, по единому налогу на вмененный доход - в сумме 7,7 тыс. рублей, а так же за счет увеличения поступлений</w:t>
      </w:r>
      <w:proofErr w:type="gramEnd"/>
      <w:r>
        <w:rPr>
          <w:rStyle w:val="cse6c83c5f1"/>
        </w:rPr>
        <w:t xml:space="preserve"> по земельному налогу - в сумме 477,9 тыс. рублей. Процент исполнения плана поступлений на 2018 год по налогу на доходы физических лиц, установленного главным администратором - Межрайонной ИФНС № 3 по Амурской области, за 12 месяцев 2018 года составил 107,4% (166 068,8 тыс. рублей факт, план 154 582,4 тыс. руб.). </w:t>
      </w:r>
      <w:proofErr w:type="gramStart"/>
      <w:r>
        <w:rPr>
          <w:rStyle w:val="cse6c83c5f1"/>
        </w:rPr>
        <w:t>По другим видам налогов исполнение плана 2018 года сложилось следующим образом: акцизы по подакцизным товарам – 9 728,1 тыс. рублей или 101,2% плановый назначений; единый налог на вмененный доход – 6 881,7 тыс. рублей или 100,1%; единый сельскохозяйственный налог – 4 296,0 тыс. рублей или 98,6%; налог, взимаемый в связи с применением патентной системы налогообложения – 62,6 тыс. рублей или 100%;</w:t>
      </w:r>
      <w:proofErr w:type="gramEnd"/>
      <w:r>
        <w:rPr>
          <w:rStyle w:val="cse6c83c5f1"/>
        </w:rPr>
        <w:t xml:space="preserve"> налог на имущество физических лиц – 106,1%; земельный налог – 18 460,2 тыс. рублей или 102,6%; государственная пошлина - 2 334,4 тыс. рублей или 102,5%. Неналоговые доходы исполнены за 12 месяцев 2018 года на 102,1 % (47 771,5 тыс. руб. факт, план – 46 777,5 тыс. руб.). По отношению к соответствующему периоду 2017 года поступление неналоговых доходов в 2018 году увеличилось на 8 869,2 тыс. рублей, в основном за счет увеличения доходов от штрафов, санкций, возмещение ущерба на 460,7 тыс. рублей. Доходы от использования имущества, находящегося в муниципальной собственности за 12 месяцев 2018 года поступили в консолидированный бюджет района в сумме 36 394,7 тыс. рублей, процент выполнения</w:t>
      </w:r>
      <w:r>
        <w:rPr>
          <w:rStyle w:val="csd2c743de1"/>
        </w:rPr>
        <w:t xml:space="preserve"> </w:t>
      </w:r>
      <w:r>
        <w:rPr>
          <w:rStyle w:val="cse6c83c5f1"/>
        </w:rPr>
        <w:t xml:space="preserve">плана </w:t>
      </w:r>
      <w:r>
        <w:rPr>
          <w:rStyle w:val="cse6c83c5f1"/>
        </w:rPr>
        <w:lastRenderedPageBreak/>
        <w:t>составил 100,9 % годовых назначений, по отношению к соответствующему периоду 2017 года поступление данного вида доходов увеличилось на 5 985,5 тыс. рублей. Платежи за пользование природными ресурсами за 12 месяцев 2018 года поступили в сумме 580,8 тыс. руб., что составляет 103,0% годового плана. Доходы от продажи материальных и нематериальных активов за 12 месяцев 2018 года исполнены на 98,0 % от годовых назначений (3 813,4 тыс. руб. факт, план – 3 892,0 тыс. руб.), по отношению к соответствующему периоду 2017 года поступление снизилось на 707,6 тыс. рублей. Безвозмездные поступления в консолидированный бюджет района за 12 месяцев 2018 года составили – 653 532,0 тыс. рублей, при годовом назначении – 655 620,4 тыс. рублей, процент исполнения составил – 99,7%. По сравнению с 2017 годом размер безвозмездных поступлений увеличен на 129 986,5 тыс. рублей. По дотациям в 2018 году относительно 2017 года произошло увеличение поступлений на сумму 246 102,7 тыс. рублей, по субсидиям поступления увеличились на 15 713,6 тыс. рублей, по субвенциям поступления увеличились на 37 323,5 тыс. рублей.</w:t>
      </w:r>
    </w:p>
    <w:p w:rsidR="005674FD" w:rsidRDefault="005674FD" w:rsidP="005674FD">
      <w:pPr>
        <w:pStyle w:val="csd270a203"/>
      </w:pPr>
      <w:r>
        <w:rPr>
          <w:rStyle w:val="cs7f0637b51"/>
        </w:rPr>
        <w:t xml:space="preserve">Расходная часть бюджета. </w:t>
      </w:r>
    </w:p>
    <w:p w:rsidR="005674FD" w:rsidRDefault="005674FD" w:rsidP="005674FD">
      <w:pPr>
        <w:pStyle w:val="csd270a203"/>
      </w:pPr>
      <w:r>
        <w:rPr>
          <w:rStyle w:val="cse6c83c5f1"/>
        </w:rPr>
        <w:t xml:space="preserve">Раздел 0100 «Общегосударственные вопросы» </w:t>
      </w:r>
      <w:r>
        <w:rPr>
          <w:color w:val="000000"/>
          <w:sz w:val="28"/>
          <w:szCs w:val="28"/>
          <w:shd w:val="clear" w:color="auto" w:fill="FFFFFF"/>
        </w:rPr>
        <w:br/>
      </w:r>
      <w:r>
        <w:rPr>
          <w:rStyle w:val="cse6c83c5f1"/>
        </w:rPr>
        <w:t>Расходы по разделу «Общегосударственные вопросы» исполнены на 92,0%, при плане- 143 866,2 тыс. рублей, исполнение составило 132,920,7 тыс. рублей, по сравнению с соответствующим периодом прошлого года расходы увеличились на 16 009,0 тыс. рублей (116 911,7 тыс. рублей).</w:t>
      </w:r>
    </w:p>
    <w:p w:rsidR="005674FD" w:rsidRDefault="005674FD" w:rsidP="005674FD">
      <w:pPr>
        <w:pStyle w:val="csd270a203"/>
      </w:pPr>
      <w:proofErr w:type="gramStart"/>
      <w:r>
        <w:rPr>
          <w:rStyle w:val="cse6c83c5f1"/>
        </w:rPr>
        <w:t xml:space="preserve">По подразделу 0102 «Функционирование высшего должностного лица субъекта РФ и органа местного самоуправления» отражены расходы по оплате труда, с учетом начислений, 16 глав местного самоуправления поселений района и главы </w:t>
      </w:r>
      <w:proofErr w:type="spellStart"/>
      <w:r>
        <w:rPr>
          <w:rStyle w:val="cse6c83c5f1"/>
        </w:rPr>
        <w:t>Серышевского</w:t>
      </w:r>
      <w:proofErr w:type="spellEnd"/>
      <w:r>
        <w:rPr>
          <w:rStyle w:val="cse6c83c5f1"/>
        </w:rPr>
        <w:t xml:space="preserve"> района в сумме- 11 128,2 тыс. рублей, при плане – 11 148,7 тыс. рублей процент к плану 99,0%. </w:t>
      </w:r>
      <w:r>
        <w:rPr>
          <w:color w:val="000000"/>
          <w:sz w:val="28"/>
          <w:szCs w:val="28"/>
          <w:shd w:val="clear" w:color="auto" w:fill="FFFFFF"/>
        </w:rPr>
        <w:br/>
      </w:r>
      <w:r>
        <w:rPr>
          <w:rStyle w:val="cse6c83c5f1"/>
        </w:rPr>
        <w:t>По подразделу 0103 «Функционирование законодательных (представительных) органов государственной власти и местного самоуправления» отражены</w:t>
      </w:r>
      <w:proofErr w:type="gramEnd"/>
      <w:r>
        <w:rPr>
          <w:rStyle w:val="cse6c83c5f1"/>
        </w:rPr>
        <w:t xml:space="preserve"> </w:t>
      </w:r>
      <w:proofErr w:type="gramStart"/>
      <w:r>
        <w:rPr>
          <w:rStyle w:val="cse6c83c5f1"/>
        </w:rPr>
        <w:t>расходы на содержание председателя Совета народных депутатов и аппарата Совета в сумме -4 172,1тыс. рублей при плановых назначениях 4 185,8 тыс. рублей или 99,9%.</w:t>
      </w:r>
      <w:r>
        <w:rPr>
          <w:color w:val="000000"/>
          <w:sz w:val="28"/>
          <w:szCs w:val="28"/>
          <w:shd w:val="clear" w:color="auto" w:fill="FFFFFF"/>
        </w:rPr>
        <w:br/>
      </w:r>
      <w:r>
        <w:rPr>
          <w:rStyle w:val="cse6c83c5f1"/>
        </w:rPr>
        <w:t xml:space="preserve">По подразделу 0104 «Функционирование Правительства РФ, высших исполнительных органов государственной власти субъектов РФ, местных администраций» учтены расходы на содержание администрации </w:t>
      </w:r>
      <w:proofErr w:type="spellStart"/>
      <w:r>
        <w:rPr>
          <w:rStyle w:val="cse6c83c5f1"/>
        </w:rPr>
        <w:t>Серышевского</w:t>
      </w:r>
      <w:proofErr w:type="spellEnd"/>
      <w:r>
        <w:rPr>
          <w:rStyle w:val="cse6c83c5f1"/>
        </w:rPr>
        <w:t xml:space="preserve"> района и администраций сельсоветов в сумме- 60 487,1 тыс. рублей, исполнено -58 749,2 тыс</w:t>
      </w:r>
      <w:proofErr w:type="gramEnd"/>
      <w:r>
        <w:rPr>
          <w:rStyle w:val="cse6c83c5f1"/>
        </w:rPr>
        <w:t>. рублей или- 99,0%.</w:t>
      </w:r>
    </w:p>
    <w:p w:rsidR="005674FD" w:rsidRDefault="005674FD" w:rsidP="005674FD">
      <w:pPr>
        <w:pStyle w:val="csd270a203"/>
      </w:pPr>
      <w:r>
        <w:rPr>
          <w:rStyle w:val="cse6c83c5f1"/>
        </w:rPr>
        <w:t>По разделу 0105 «Судебная система» расходы на осуществление полномочий по составлению (изменению) списков кандидатов в присяжные заседатели федеральных судов общей юрисдикции в РФ при плане 327,0 тыс. рублей составили 281,5 тыс. рублей или 86,0%.</w:t>
      </w:r>
    </w:p>
    <w:p w:rsidR="005674FD" w:rsidRDefault="005674FD" w:rsidP="005674FD">
      <w:pPr>
        <w:pStyle w:val="csd270a203"/>
      </w:pPr>
      <w:r>
        <w:rPr>
          <w:rStyle w:val="cse6c83c5f1"/>
        </w:rPr>
        <w:t>По подразделу 0106 расходы на содержание финансового управления администрации района составили 9 295,0 тыс. рублей, при плане- 9 307,2 тыс. рублей или 99,0%.</w:t>
      </w:r>
    </w:p>
    <w:p w:rsidR="005674FD" w:rsidRDefault="005674FD" w:rsidP="005674FD">
      <w:pPr>
        <w:pStyle w:val="csd270a203"/>
      </w:pPr>
      <w:r>
        <w:rPr>
          <w:rStyle w:val="cse6c83c5f1"/>
        </w:rPr>
        <w:lastRenderedPageBreak/>
        <w:t>По разделу 0111 Резервные фонды" исполнения нет при плане 68,0 тыс. рублей. Неисполнение плановых назначений связано с отсутствием потребности по резервному фонду.</w:t>
      </w:r>
      <w:r>
        <w:rPr>
          <w:color w:val="000000"/>
          <w:sz w:val="28"/>
          <w:szCs w:val="28"/>
        </w:rPr>
        <w:br/>
      </w:r>
      <w:r>
        <w:rPr>
          <w:rStyle w:val="cse6c83c5f1"/>
        </w:rPr>
        <w:t>По подразделу 0113 «Другие общегосударственные вопросы» отражены расходы в сумме 49 280,6 тыс. рулей, при плане 58 342,5 тыс. рублей или 84,0%,.</w:t>
      </w:r>
    </w:p>
    <w:p w:rsidR="005674FD" w:rsidRDefault="005674FD" w:rsidP="005674FD">
      <w:pPr>
        <w:pStyle w:val="csd270a203"/>
      </w:pPr>
      <w:r>
        <w:rPr>
          <w:rStyle w:val="cse6c83c5f1"/>
        </w:rPr>
        <w:t>Раздел 0200 «Национальная оборона»</w:t>
      </w:r>
    </w:p>
    <w:p w:rsidR="005674FD" w:rsidRDefault="005674FD" w:rsidP="005674FD">
      <w:pPr>
        <w:pStyle w:val="csd270a203"/>
      </w:pPr>
      <w:r>
        <w:rPr>
          <w:rStyle w:val="cse6c83c5f1"/>
        </w:rPr>
        <w:t>Расходы по разделу «Национальная оборона» составили- 1 810,2 тыс. рублей, при плане- 1810,2 тыс. рублей или 100%. По сравнению с прошлым годом расходы увеличились на 268,1 тыс. рублей.</w:t>
      </w:r>
      <w:r>
        <w:rPr>
          <w:color w:val="000000"/>
          <w:sz w:val="28"/>
          <w:szCs w:val="28"/>
        </w:rPr>
        <w:br/>
      </w:r>
      <w:r>
        <w:rPr>
          <w:rStyle w:val="cse6c83c5f1"/>
        </w:rPr>
        <w:t xml:space="preserve">По подразделу 0203 «Мобилизационная и вневойсковая подготовка» исполнены расходы поселений по осуществлению первичного воинского учета на территориях, где отсутствуют военкоматы, в сумме 1 1810,2тыс. рублей, при плане- 1810,2 тыс. рублей. </w:t>
      </w:r>
      <w:r>
        <w:rPr>
          <w:color w:val="000000"/>
          <w:sz w:val="28"/>
          <w:szCs w:val="28"/>
        </w:rPr>
        <w:br/>
      </w:r>
      <w:r>
        <w:rPr>
          <w:rStyle w:val="cse6c83c5f1"/>
        </w:rPr>
        <w:t xml:space="preserve">Раздел 0300 «Национальная безопасность и правоохранительная деятельность» </w:t>
      </w:r>
    </w:p>
    <w:p w:rsidR="005674FD" w:rsidRDefault="005674FD" w:rsidP="005674FD">
      <w:pPr>
        <w:pStyle w:val="csd270a203"/>
      </w:pPr>
      <w:proofErr w:type="gramStart"/>
      <w:r>
        <w:rPr>
          <w:rStyle w:val="cse6c83c5f1"/>
        </w:rPr>
        <w:t>Расходы по подразделу «Национальная безопасность и правоохранительная деятельность» составили- 5 861,9 тыс. рублей, при плане 6 009,7 тыс. рублей или 97,0%.</w:t>
      </w:r>
      <w:r>
        <w:rPr>
          <w:color w:val="000000"/>
          <w:sz w:val="28"/>
          <w:szCs w:val="28"/>
        </w:rPr>
        <w:br/>
      </w:r>
      <w:r>
        <w:rPr>
          <w:rStyle w:val="cse6c83c5f1"/>
        </w:rPr>
        <w:t>По подразделу 0309 учтены плановые расходы по предупреждению и ликвидации последствий чрезвычайных ситуаций и стихийных бедствий в сумме- 2 146,9 тыс. рублей, исполнено- 2 085,2 тыс. рублей или 97,0%.</w:t>
      </w:r>
      <w:r>
        <w:rPr>
          <w:color w:val="000000"/>
          <w:sz w:val="28"/>
          <w:szCs w:val="28"/>
        </w:rPr>
        <w:br/>
      </w:r>
      <w:r>
        <w:rPr>
          <w:rStyle w:val="cse6c83c5f1"/>
        </w:rPr>
        <w:t>По подразделу 0310 учтены расходы на обеспечение пожарной безопасности в</w:t>
      </w:r>
      <w:proofErr w:type="gramEnd"/>
      <w:r>
        <w:rPr>
          <w:rStyle w:val="cse6c83c5f1"/>
        </w:rPr>
        <w:t xml:space="preserve"> сумме- 3 862,8 тыс. руб., исполнение составило- 3 776,7 тыс. руб. или 97% (учтены расходы на выплату заработной платы водителям пожарных машин и приобретение ГСМ). </w:t>
      </w:r>
      <w:r>
        <w:rPr>
          <w:color w:val="000000"/>
          <w:sz w:val="28"/>
          <w:szCs w:val="28"/>
        </w:rPr>
        <w:br/>
      </w:r>
      <w:r>
        <w:rPr>
          <w:rStyle w:val="cse6c83c5f1"/>
        </w:rPr>
        <w:t xml:space="preserve">Раздел 0400 «Национальная экономика» </w:t>
      </w:r>
      <w:r>
        <w:rPr>
          <w:color w:val="000000"/>
          <w:sz w:val="28"/>
          <w:szCs w:val="28"/>
        </w:rPr>
        <w:br/>
      </w:r>
      <w:r>
        <w:rPr>
          <w:rStyle w:val="cse6c83c5f1"/>
        </w:rPr>
        <w:t xml:space="preserve">По разделу «Национальная экономика» расходы составили- 33 558,3 тыс. рублей при плане 37 744,1 тыс. рублей или 88,0 %, по сравнению с прошлым годом расходы увеличились на 2 471,7 тыс. рублей. По подразделу 0405 «Сельское хозяйство» исполнены расходы в сумме 563,5тыс. рублей, при плане 566,5 тыс. рублей, или 99,0%. По данному подразделу отражены расходы по подпрограмме: «Противодействие злоупотреблению наркотическими средствами в </w:t>
      </w:r>
      <w:proofErr w:type="spellStart"/>
      <w:r>
        <w:rPr>
          <w:rStyle w:val="cse6c83c5f1"/>
        </w:rPr>
        <w:t>Серышевском</w:t>
      </w:r>
      <w:proofErr w:type="spellEnd"/>
      <w:r>
        <w:rPr>
          <w:rStyle w:val="cse6c83c5f1"/>
        </w:rPr>
        <w:t xml:space="preserve"> районе на 2016г.»; Организация проведения мероприятий по регулированию численности безнадзорных животных. </w:t>
      </w:r>
    </w:p>
    <w:p w:rsidR="005674FD" w:rsidRDefault="005674FD" w:rsidP="005674FD">
      <w:pPr>
        <w:pStyle w:val="csd270a203"/>
      </w:pPr>
      <w:r>
        <w:rPr>
          <w:rStyle w:val="cse6c83c5f1"/>
        </w:rPr>
        <w:t xml:space="preserve">По подразделу 0408 «Автомобильный транспорт» при плане- 4 500,0 тыс. рублей, исполнение составило- 4 500,0 тыс. рублей, в том числе: целевая программа «Организация и развитие пассажирского транспорта общего пользования в </w:t>
      </w:r>
      <w:proofErr w:type="spellStart"/>
      <w:r>
        <w:rPr>
          <w:rStyle w:val="cse6c83c5f1"/>
        </w:rPr>
        <w:t>Серышевском</w:t>
      </w:r>
      <w:proofErr w:type="spellEnd"/>
      <w:r>
        <w:rPr>
          <w:rStyle w:val="cse6c83c5f1"/>
        </w:rPr>
        <w:t xml:space="preserve"> районе на 2014-2018гг.</w:t>
      </w:r>
    </w:p>
    <w:p w:rsidR="005674FD" w:rsidRDefault="005674FD" w:rsidP="005674FD">
      <w:pPr>
        <w:pStyle w:val="csd270a203"/>
      </w:pPr>
      <w:proofErr w:type="gramStart"/>
      <w:r>
        <w:rPr>
          <w:rStyle w:val="cse6c83c5f1"/>
        </w:rPr>
        <w:t>По подразделу 0409 «Дорожное хозяйство (дорожные фонды) расходы исполнены на 87,0%, при плане- 31 205,9 тыс. рублей, исполнение 27 213,3 тыс. рублей..</w:t>
      </w:r>
      <w:r>
        <w:rPr>
          <w:color w:val="000000"/>
          <w:sz w:val="28"/>
          <w:szCs w:val="28"/>
        </w:rPr>
        <w:br/>
      </w:r>
      <w:r>
        <w:rPr>
          <w:rStyle w:val="cse6c83c5f1"/>
        </w:rPr>
        <w:t xml:space="preserve">По подразделу 0412 «Другие вопросы в области национальной экономики» исполнение составило- 1 281,6 тыс. руб., при плане- 1 471,7 тыс. руб. или </w:t>
      </w:r>
      <w:r>
        <w:rPr>
          <w:rStyle w:val="cse6c83c5f1"/>
        </w:rPr>
        <w:lastRenderedPageBreak/>
        <w:t>87,0%. По данному подразделу учтены расходы на муниципальные программы «Развитие субъектов малого и среднего предпринимательства в</w:t>
      </w:r>
      <w:proofErr w:type="gramEnd"/>
      <w:r>
        <w:rPr>
          <w:rStyle w:val="cse6c83c5f1"/>
        </w:rPr>
        <w:t xml:space="preserve"> </w:t>
      </w:r>
      <w:proofErr w:type="spellStart"/>
      <w:r>
        <w:rPr>
          <w:rStyle w:val="cse6c83c5f1"/>
        </w:rPr>
        <w:t>Серышевском</w:t>
      </w:r>
      <w:proofErr w:type="spellEnd"/>
      <w:r>
        <w:rPr>
          <w:rStyle w:val="cse6c83c5f1"/>
        </w:rPr>
        <w:t xml:space="preserve"> </w:t>
      </w:r>
      <w:proofErr w:type="gramStart"/>
      <w:r>
        <w:rPr>
          <w:rStyle w:val="cse6c83c5f1"/>
        </w:rPr>
        <w:t>районе</w:t>
      </w:r>
      <w:proofErr w:type="gramEnd"/>
      <w:r>
        <w:rPr>
          <w:rStyle w:val="cse6c83c5f1"/>
        </w:rPr>
        <w:t xml:space="preserve"> на 2014-2020гг.», «Развитие АПК </w:t>
      </w:r>
      <w:proofErr w:type="spellStart"/>
      <w:r>
        <w:rPr>
          <w:rStyle w:val="cse6c83c5f1"/>
        </w:rPr>
        <w:t>Серышевского</w:t>
      </w:r>
      <w:proofErr w:type="spellEnd"/>
      <w:r>
        <w:rPr>
          <w:rStyle w:val="cse6c83c5f1"/>
        </w:rPr>
        <w:t xml:space="preserve"> района на 2014-2020гг.». </w:t>
      </w:r>
      <w:r>
        <w:rPr>
          <w:color w:val="000000"/>
          <w:sz w:val="28"/>
          <w:szCs w:val="28"/>
        </w:rPr>
        <w:br/>
      </w:r>
      <w:r>
        <w:rPr>
          <w:rStyle w:val="cse6c83c5f1"/>
        </w:rPr>
        <w:t>Раздел 0500 «Жилищно-</w:t>
      </w:r>
      <w:proofErr w:type="spellStart"/>
      <w:r>
        <w:rPr>
          <w:rStyle w:val="cse6c83c5f1"/>
        </w:rPr>
        <w:t>коммунальноехозяйство</w:t>
      </w:r>
      <w:proofErr w:type="spellEnd"/>
      <w:r>
        <w:rPr>
          <w:rStyle w:val="cse6c83c5f1"/>
        </w:rPr>
        <w:t>»</w:t>
      </w:r>
    </w:p>
    <w:p w:rsidR="005674FD" w:rsidRDefault="005674FD" w:rsidP="005674FD">
      <w:pPr>
        <w:pStyle w:val="csd270a203"/>
      </w:pPr>
      <w:r>
        <w:rPr>
          <w:rStyle w:val="cse6c83c5f1"/>
        </w:rPr>
        <w:t xml:space="preserve">По разделу «Жилищно-коммунальное хозяйство» расходы составили- 147 065,6 тыс. рублей, при плане 160 825,1 или 91,0%. По сравнению с соответствующим периодом прошлого года расходы снизились на 54 327,9 тыс. рублей. </w:t>
      </w:r>
      <w:proofErr w:type="gramStart"/>
      <w:r>
        <w:rPr>
          <w:rStyle w:val="cse6c83c5f1"/>
        </w:rPr>
        <w:t>По разделу 0501 «Жилищное хозяйство» исполнение составило 13 108,2 тыс. рублей при плане 13 782,8 или 95,0%. По подразделу 0502 «Коммунальное хозяйство» исполнение составило 89 302,9тыс. рублей, при плане- 91 556,4 тыс. рублей или 97,0%, По подразделу 0503 "Благоустройство" расходы составили 11 689,2 тыс. рублей при плановых назначениях 16 082,8 тыс. рублей или 77,0%. По подразделу 0505 «Другие вопросы</w:t>
      </w:r>
      <w:proofErr w:type="gramEnd"/>
      <w:r>
        <w:rPr>
          <w:rStyle w:val="cse6c83c5f1"/>
        </w:rPr>
        <w:t xml:space="preserve"> в области жилищно-коммунального хозяйства» расходы исполнены в сумме- 32965,3 тыс. рублей, при плане- 39403,1 тыс. рублей или 83,0%.</w:t>
      </w:r>
      <w:r>
        <w:rPr>
          <w:color w:val="000000"/>
          <w:sz w:val="28"/>
          <w:szCs w:val="28"/>
        </w:rPr>
        <w:br/>
      </w:r>
      <w:r>
        <w:rPr>
          <w:rStyle w:val="cse6c83c5f1"/>
        </w:rPr>
        <w:t xml:space="preserve">Раздел 0700 «Образование» </w:t>
      </w:r>
    </w:p>
    <w:p w:rsidR="005674FD" w:rsidRDefault="005674FD" w:rsidP="005674FD">
      <w:pPr>
        <w:pStyle w:val="csd270a203"/>
      </w:pPr>
      <w:r>
        <w:rPr>
          <w:rStyle w:val="cse6c83c5f1"/>
        </w:rPr>
        <w:t>По разделу «Образование» расходы составляют 51,0% всех расходов в районе.</w:t>
      </w:r>
      <w:r>
        <w:rPr>
          <w:color w:val="000000"/>
          <w:sz w:val="28"/>
          <w:szCs w:val="28"/>
        </w:rPr>
        <w:br/>
      </w:r>
      <w:r>
        <w:rPr>
          <w:rStyle w:val="cse6c83c5f1"/>
        </w:rPr>
        <w:t xml:space="preserve">По данному разделу расходы составили 470545,3 тыс. рублей при плане 471216,9 тыс. рублей или 99,0%. </w:t>
      </w:r>
      <w:r>
        <w:rPr>
          <w:color w:val="000000"/>
          <w:sz w:val="28"/>
          <w:szCs w:val="28"/>
        </w:rPr>
        <w:br/>
      </w:r>
      <w:r>
        <w:rPr>
          <w:rStyle w:val="cse6c83c5f1"/>
        </w:rPr>
        <w:t xml:space="preserve">По подразделу 0701 расходы составили 103993,7 тыс. рублей или 100,0% к плановым назначениям- 103997,7 тыс. рублей, По подразделу 0702 «Общее образование» расходы составили 348089,2 тыс. рублей или 99,0% к плану. По подразделу 0703 «Начальное профессиональное образование» расходы составили 4 815,5 тыс. рублей, при плане 4 815,5 тыс. рублей или 100% . </w:t>
      </w:r>
    </w:p>
    <w:p w:rsidR="005674FD" w:rsidRDefault="005674FD" w:rsidP="005674FD">
      <w:pPr>
        <w:pStyle w:val="csd270a203"/>
      </w:pPr>
      <w:r>
        <w:rPr>
          <w:rStyle w:val="cse6c83c5f1"/>
        </w:rPr>
        <w:t xml:space="preserve">По подразделу 0707 «Молодежная политика и оздоровление детей» расходы исполнены в сумме- 3032,8 тыс. рублей или 99,0% к плановым назначениям. </w:t>
      </w:r>
    </w:p>
    <w:p w:rsidR="005674FD" w:rsidRDefault="005674FD" w:rsidP="005674FD">
      <w:pPr>
        <w:pStyle w:val="csd270a203"/>
      </w:pPr>
      <w:r>
        <w:rPr>
          <w:rStyle w:val="cse6c83c5f1"/>
        </w:rPr>
        <w:t xml:space="preserve">По разделу 0709 «Другие вопросы в области образования» исполнение 99,0%, при плане 10693,1 тыс. рублей исполнено 10614,0 тыс. рублей. </w:t>
      </w:r>
    </w:p>
    <w:p w:rsidR="005674FD" w:rsidRDefault="005674FD" w:rsidP="005674FD">
      <w:pPr>
        <w:pStyle w:val="csd270a203"/>
      </w:pPr>
      <w:r>
        <w:rPr>
          <w:rStyle w:val="cse6c83c5f1"/>
        </w:rPr>
        <w:t xml:space="preserve">Раздел 0800 «Культура, кинематография» Расходы по разделу «Культура, кинематография» составили- 69293,8 тыс. рублей или 98,0% при плановых назначениях 70589,5 тыс. рублей. </w:t>
      </w:r>
    </w:p>
    <w:p w:rsidR="005674FD" w:rsidRDefault="005674FD" w:rsidP="005674FD">
      <w:pPr>
        <w:pStyle w:val="csd270a203"/>
      </w:pPr>
      <w:r>
        <w:rPr>
          <w:rStyle w:val="cse6c83c5f1"/>
        </w:rPr>
        <w:t>По подразделу 0801 «Культура» расходы исполнены в сумме 57356,6 тыс. рублей, исполнение составило 97,0% к плановым на значениям 58648,7тыс</w:t>
      </w:r>
      <w:proofErr w:type="gramStart"/>
      <w:r>
        <w:rPr>
          <w:rStyle w:val="cse6c83c5f1"/>
        </w:rPr>
        <w:t>.р</w:t>
      </w:r>
      <w:proofErr w:type="gramEnd"/>
      <w:r>
        <w:rPr>
          <w:rStyle w:val="cse6c83c5f1"/>
        </w:rPr>
        <w:t>ублей. По подразделу 0804 «Другие вопросы в области культуры» расходы составили 11937,2 тыс. рублей или 99,0 % к плановым назначениям 11940,8 тыс. рублей.</w:t>
      </w:r>
    </w:p>
    <w:p w:rsidR="005674FD" w:rsidRDefault="005674FD" w:rsidP="005674FD">
      <w:pPr>
        <w:pStyle w:val="csd270a203"/>
      </w:pPr>
      <w:r>
        <w:rPr>
          <w:rStyle w:val="cse6c83c5f1"/>
        </w:rPr>
        <w:t xml:space="preserve">Раздел 1000 «Социальная политика» </w:t>
      </w:r>
    </w:p>
    <w:p w:rsidR="005674FD" w:rsidRDefault="005674FD" w:rsidP="005674FD">
      <w:pPr>
        <w:pStyle w:val="csd270a203"/>
      </w:pPr>
      <w:r>
        <w:rPr>
          <w:rStyle w:val="cse6c83c5f1"/>
        </w:rPr>
        <w:t>По разделу «Социальная политика» расходы составили- 47710,6 тыс. рублей или 98,0% к плановым назначениям – 48312,1 тыс. рублей.</w:t>
      </w:r>
      <w:r>
        <w:rPr>
          <w:color w:val="000000"/>
          <w:sz w:val="28"/>
          <w:szCs w:val="28"/>
        </w:rPr>
        <w:br/>
      </w:r>
      <w:r>
        <w:rPr>
          <w:rStyle w:val="cse6c83c5f1"/>
        </w:rPr>
        <w:t>По подразделу 1001 «Пенсионное обеспечение» отражены расходы по выплате доплат к пенсии муниципальным служащим в сумме- 9197,1 тыс. рублей или 99,0% при плане-9276,9 тыс. рублей.</w:t>
      </w:r>
      <w:r>
        <w:rPr>
          <w:color w:val="000000"/>
          <w:sz w:val="28"/>
          <w:szCs w:val="28"/>
        </w:rPr>
        <w:br/>
      </w:r>
      <w:r>
        <w:rPr>
          <w:rStyle w:val="cse6c83c5f1"/>
        </w:rPr>
        <w:lastRenderedPageBreak/>
        <w:t>По подразделу 1003 «Социальное обеспечение» расходы исполнены в сумме- 2204,5 тыс. рублей, при плане- 2204,5 тыс. рублей или 100,0%..</w:t>
      </w:r>
    </w:p>
    <w:p w:rsidR="005674FD" w:rsidRDefault="005674FD" w:rsidP="005674FD">
      <w:pPr>
        <w:pStyle w:val="csd270a203"/>
      </w:pPr>
      <w:r>
        <w:rPr>
          <w:rStyle w:val="cse6c83c5f1"/>
        </w:rPr>
        <w:t xml:space="preserve">По разделу 1004 «Охрана семьи и детства» расходы исполнены в сумме- 35231,4 тыс. рублей, при плане- 35745,0 тыс. рублей или-98,0%. По данному разделу отражены расходы: </w:t>
      </w:r>
      <w:proofErr w:type="gramStart"/>
      <w:r>
        <w:rPr>
          <w:rStyle w:val="cse6c83c5f1"/>
        </w:rPr>
        <w:t>-О</w:t>
      </w:r>
      <w:proofErr w:type="gramEnd"/>
      <w:r>
        <w:rPr>
          <w:rStyle w:val="cse6c83c5f1"/>
        </w:rPr>
        <w:t xml:space="preserve">беспечение жилыми помещениями детей-сирот, детей, оставшихся без попечения родителей;-компенсация части родительской платы за содержание ребенка в гос. и </w:t>
      </w:r>
      <w:proofErr w:type="spellStart"/>
      <w:r>
        <w:rPr>
          <w:rStyle w:val="cse6c83c5f1"/>
        </w:rPr>
        <w:t>мун</w:t>
      </w:r>
      <w:proofErr w:type="spellEnd"/>
      <w:r>
        <w:rPr>
          <w:rStyle w:val="cse6c83c5f1"/>
        </w:rPr>
        <w:t xml:space="preserve">. образовательных учреждениях;-расходы по содержанию ребенка в семье опекуна и приемной семье; единовременная денежная выплата при передаче ребенка на воспитание в семью; </w:t>
      </w:r>
    </w:p>
    <w:p w:rsidR="005674FD" w:rsidRDefault="005674FD" w:rsidP="005674FD">
      <w:pPr>
        <w:pStyle w:val="csd270a203"/>
      </w:pPr>
      <w:r>
        <w:rPr>
          <w:rStyle w:val="cse6c83c5f1"/>
        </w:rPr>
        <w:t xml:space="preserve">По подразделу 1006 «Другие вопросы в области социальной политики» исполнение 1077,7 тыс. рублей при плане 1085,8 тыс. рублей или 99,0%. </w:t>
      </w:r>
      <w:r>
        <w:rPr>
          <w:color w:val="000000"/>
          <w:sz w:val="28"/>
          <w:szCs w:val="28"/>
        </w:rPr>
        <w:br/>
      </w:r>
      <w:r>
        <w:rPr>
          <w:rStyle w:val="cse6c83c5f1"/>
        </w:rPr>
        <w:t>Раздел 1100 "Физическая культура и спорт"</w:t>
      </w:r>
    </w:p>
    <w:p w:rsidR="005674FD" w:rsidRDefault="005674FD" w:rsidP="005674FD">
      <w:pPr>
        <w:pStyle w:val="csd270a203"/>
      </w:pPr>
      <w:r>
        <w:rPr>
          <w:rStyle w:val="cse6c83c5f1"/>
        </w:rPr>
        <w:t>По разделу "Физическая культура и спорт" расходы составили 856,7 тыс. рублей или 98,0 % при плане 871,0 тыс. рублей.</w:t>
      </w:r>
    </w:p>
    <w:p w:rsidR="005674FD" w:rsidRDefault="005674FD" w:rsidP="005674FD">
      <w:pPr>
        <w:pStyle w:val="csd270a203"/>
      </w:pPr>
      <w:r>
        <w:rPr>
          <w:rStyle w:val="cse6c83c5f1"/>
        </w:rPr>
        <w:t xml:space="preserve">По подразделу 1101 "Физическая культура" исполнения нет план 1,0 тыс. рублей. По подразделу 1102 "Массовый спорт" исполнение 856,7 тыс. рублей при плане 870,0 тыс. рублей или 98,0%. </w:t>
      </w:r>
    </w:p>
    <w:p w:rsidR="005674FD" w:rsidRDefault="005674FD" w:rsidP="005674FD">
      <w:pPr>
        <w:pStyle w:val="csd270a203"/>
      </w:pPr>
      <w:r>
        <w:rPr>
          <w:rStyle w:val="csd2c743de1"/>
        </w:rPr>
        <w:t>Раздел 1200 "Средства массовой информации"</w:t>
      </w:r>
    </w:p>
    <w:p w:rsidR="005674FD" w:rsidRDefault="005674FD" w:rsidP="005674FD">
      <w:pPr>
        <w:pStyle w:val="csd270a203"/>
      </w:pPr>
      <w:r>
        <w:rPr>
          <w:rStyle w:val="csd2c743de1"/>
        </w:rPr>
        <w:t>По разделу "Средства массовой информации" расходы составили97%.</w:t>
      </w:r>
    </w:p>
    <w:p w:rsidR="005674FD" w:rsidRDefault="005674FD" w:rsidP="005674FD">
      <w:pPr>
        <w:pStyle w:val="csd270a203"/>
      </w:pPr>
      <w:r>
        <w:rPr>
          <w:rStyle w:val="cse6c83c5f1"/>
        </w:rPr>
        <w:t>По подразделу 1202 "Периодическая печать и издательства" плановые расходы 1755,8 тыс. рублей исполнение 1715,7 тыс. рублей.</w:t>
      </w:r>
      <w:r>
        <w:rPr>
          <w:color w:val="000000"/>
          <w:sz w:val="28"/>
          <w:szCs w:val="28"/>
        </w:rPr>
        <w:br/>
      </w:r>
      <w:r>
        <w:rPr>
          <w:rStyle w:val="cse6c83c5f1"/>
        </w:rPr>
        <w:t xml:space="preserve">Дефицит консолидированного бюджета </w:t>
      </w:r>
      <w:proofErr w:type="spellStart"/>
      <w:r>
        <w:rPr>
          <w:rStyle w:val="cse6c83c5f1"/>
        </w:rPr>
        <w:t>Серышевского</w:t>
      </w:r>
      <w:proofErr w:type="spellEnd"/>
      <w:r>
        <w:rPr>
          <w:rStyle w:val="cse6c83c5f1"/>
        </w:rPr>
        <w:t xml:space="preserve"> района составил 1564,8 тыс. рублей.</w:t>
      </w:r>
    </w:p>
    <w:p w:rsidR="005674FD" w:rsidRDefault="005674FD" w:rsidP="005674FD">
      <w:pPr>
        <w:pStyle w:val="csd270a203"/>
      </w:pPr>
      <w:r>
        <w:rPr>
          <w:rStyle w:val="cs7f0637b51"/>
        </w:rPr>
        <w:t xml:space="preserve">Раздел 4" Анализ показателей финансовой отчетности </w:t>
      </w:r>
      <w:r>
        <w:rPr>
          <w:rStyle w:val="cs16c7ebc21"/>
        </w:rPr>
        <w:t xml:space="preserve">муниципального образования </w:t>
      </w:r>
      <w:proofErr w:type="spellStart"/>
      <w:r>
        <w:rPr>
          <w:rStyle w:val="cs16c7ebc21"/>
        </w:rPr>
        <w:t>Серышевского</w:t>
      </w:r>
      <w:proofErr w:type="spellEnd"/>
      <w:r>
        <w:rPr>
          <w:rStyle w:val="cs16c7ebc21"/>
        </w:rPr>
        <w:t xml:space="preserve"> района</w:t>
      </w:r>
      <w:r>
        <w:rPr>
          <w:rStyle w:val="cs7f0637b51"/>
        </w:rPr>
        <w:t>"</w:t>
      </w:r>
      <w:r>
        <w:rPr>
          <w:color w:val="000000"/>
          <w:sz w:val="28"/>
          <w:szCs w:val="28"/>
          <w:shd w:val="clear" w:color="auto" w:fill="FFFFFF"/>
        </w:rPr>
        <w:br/>
      </w:r>
      <w:r>
        <w:rPr>
          <w:rStyle w:val="cse6c83c5f1"/>
        </w:rPr>
        <w:t>В форме 0503368 "Сведения о движении нефинансовых активов" отражены данные о движении нефинансовых активов учреждений по соответствующим видам нефинансовых активов.</w:t>
      </w:r>
      <w:r>
        <w:rPr>
          <w:color w:val="000000"/>
          <w:sz w:val="28"/>
          <w:szCs w:val="28"/>
          <w:shd w:val="clear" w:color="auto" w:fill="FFFFFF"/>
        </w:rPr>
        <w:br/>
      </w:r>
      <w:r>
        <w:rPr>
          <w:rStyle w:val="cse6c83c5f1"/>
        </w:rPr>
        <w:t xml:space="preserve">Ф.0503368 строка 440 сумма 1 195 975 860,30 - </w:t>
      </w:r>
      <w:proofErr w:type="gramStart"/>
      <w:r>
        <w:rPr>
          <w:rStyle w:val="cse6c83c5f1"/>
        </w:rPr>
        <w:t xml:space="preserve">земельные участки, являющиеся собственностью муниципального образования </w:t>
      </w:r>
      <w:proofErr w:type="spellStart"/>
      <w:r>
        <w:rPr>
          <w:rStyle w:val="cse6c83c5f1"/>
        </w:rPr>
        <w:t>Серышевского</w:t>
      </w:r>
      <w:proofErr w:type="spellEnd"/>
      <w:r>
        <w:rPr>
          <w:rStyle w:val="cse6c83c5f1"/>
        </w:rPr>
        <w:t xml:space="preserve"> района находятся</w:t>
      </w:r>
      <w:proofErr w:type="gramEnd"/>
      <w:r>
        <w:rPr>
          <w:rStyle w:val="cse6c83c5f1"/>
        </w:rPr>
        <w:t xml:space="preserve"> на учете в органе управления имуществом казны, часть данных земельных участков переданы в аренду и одновременно отражаются на учете на </w:t>
      </w:r>
      <w:proofErr w:type="spellStart"/>
      <w:r>
        <w:rPr>
          <w:rStyle w:val="cse6c83c5f1"/>
        </w:rPr>
        <w:t>забалансовом</w:t>
      </w:r>
      <w:proofErr w:type="spellEnd"/>
      <w:r>
        <w:rPr>
          <w:rStyle w:val="cse6c83c5f1"/>
        </w:rPr>
        <w:t xml:space="preserve"> счете 25"имущество, переданное в возмездное пользование (аренду). </w:t>
      </w:r>
      <w:r>
        <w:rPr>
          <w:color w:val="000000"/>
          <w:sz w:val="28"/>
          <w:szCs w:val="28"/>
        </w:rPr>
        <w:br/>
      </w:r>
      <w:r>
        <w:rPr>
          <w:color w:val="000000"/>
          <w:sz w:val="28"/>
          <w:szCs w:val="28"/>
        </w:rPr>
        <w:br/>
      </w:r>
      <w:r>
        <w:rPr>
          <w:rStyle w:val="csd2c743de1"/>
        </w:rPr>
        <w:t>Кредиторская задолженность по результатам за 2018 год составила 5967566,15 рубля</w:t>
      </w:r>
      <w:proofErr w:type="gramStart"/>
      <w:r>
        <w:rPr>
          <w:rStyle w:val="csd2c743de1"/>
        </w:rPr>
        <w:t xml:space="preserve"> :</w:t>
      </w:r>
      <w:proofErr w:type="gramEnd"/>
    </w:p>
    <w:p w:rsidR="005674FD" w:rsidRDefault="005674FD" w:rsidP="005674FD">
      <w:pPr>
        <w:pStyle w:val="csd270a203"/>
      </w:pPr>
      <w:proofErr w:type="gramStart"/>
      <w:r>
        <w:rPr>
          <w:rStyle w:val="csd2c743de1"/>
        </w:rPr>
        <w:t xml:space="preserve">120511000 - 5967083,27 руб., переплата образовалась по причине уменьшения начислений в связи с перерасчетами по «налогу на имущество физических лиц, взимаемых по ставкам, применяемым к объектам налогообложения, расположенных в границах сельских поселений», по «земельному налогу с организаций, обладающих земельным участком, расположенным в границах сельских поселений», по «земельному налогу с физических лиц, обладающих земельным участком, расположенным в </w:t>
      </w:r>
      <w:r>
        <w:rPr>
          <w:rStyle w:val="csd2c743de1"/>
        </w:rPr>
        <w:lastRenderedPageBreak/>
        <w:t>границах сельских поселений», также переплата</w:t>
      </w:r>
      <w:proofErr w:type="gramEnd"/>
      <w:r>
        <w:rPr>
          <w:rStyle w:val="csd2c743de1"/>
        </w:rPr>
        <w:t xml:space="preserve"> по «земельному налог</w:t>
      </w:r>
      <w:proofErr w:type="gramStart"/>
      <w:r>
        <w:rPr>
          <w:rStyle w:val="csd2c743de1"/>
        </w:rPr>
        <w:t>у(</w:t>
      </w:r>
      <w:proofErr w:type="gramEnd"/>
      <w:r>
        <w:rPr>
          <w:rStyle w:val="csd2c743de1"/>
        </w:rPr>
        <w:t xml:space="preserve"> по обязательствам возникшим до 1 января 2006года), мобилизуемый на территориях сельских поселений», которая образовалась по причине излишне уплаты налогов. </w:t>
      </w:r>
      <w:proofErr w:type="gramStart"/>
      <w:r>
        <w:rPr>
          <w:rStyle w:val="csd2c743de1"/>
        </w:rPr>
        <w:t>Сроки возврата переплаты, установленные пунктом 7 статьи 78 Налогового кодекса Российской Федерации истекли</w:t>
      </w:r>
      <w:proofErr w:type="gramEnd"/>
      <w:r>
        <w:rPr>
          <w:rStyle w:val="csd2c743de1"/>
        </w:rPr>
        <w:t>.</w:t>
      </w:r>
    </w:p>
    <w:p w:rsidR="005674FD" w:rsidRDefault="005674FD" w:rsidP="005674FD">
      <w:pPr>
        <w:pStyle w:val="cs3bfd1d18"/>
      </w:pPr>
      <w:r>
        <w:rPr>
          <w:rStyle w:val="cse6c83c5f1"/>
        </w:rPr>
        <w:t>Дебиторская задолженность по результатам за 2018 год составила 1120683659,7 руб., в том числе просроченная 46644364,62 руб.</w:t>
      </w:r>
    </w:p>
    <w:p w:rsidR="005674FD" w:rsidRDefault="005674FD" w:rsidP="005674FD">
      <w:pPr>
        <w:pStyle w:val="csd270a203"/>
      </w:pPr>
      <w:proofErr w:type="gramStart"/>
      <w:r>
        <w:rPr>
          <w:rStyle w:val="cse6c83c5f1"/>
        </w:rPr>
        <w:t>120511000 - 47985768,87 руб., в том числе просроченная 46644364,62 руб. Образовалась за счет неуплаты исчисленных платежей по налогам «налог на имущество физических лиц, взимаемых по ставкам, применяемым к объектам налогообложения в границах сельских поселений»,</w:t>
      </w:r>
      <w:r>
        <w:rPr>
          <w:rStyle w:val="csd2c743de1"/>
        </w:rPr>
        <w:t xml:space="preserve"> по «земельному налогу с организаций, обладающих земельным участком, расположенным в границах сельских поселений», по «земельному налогу с физических лиц, обладающих земельным участком, расположенным в границах сельских поселений</w:t>
      </w:r>
      <w:proofErr w:type="gramEnd"/>
      <w:r>
        <w:rPr>
          <w:rStyle w:val="csd2c743de1"/>
        </w:rPr>
        <w:t xml:space="preserve">», по «земельному налогу </w:t>
      </w:r>
      <w:proofErr w:type="gramStart"/>
      <w:r>
        <w:rPr>
          <w:rStyle w:val="csd2c743de1"/>
        </w:rPr>
        <w:t xml:space="preserve">( </w:t>
      </w:r>
      <w:proofErr w:type="gramEnd"/>
      <w:r>
        <w:rPr>
          <w:rStyle w:val="csd2c743de1"/>
        </w:rPr>
        <w:t>по обязательствам возникшим до 1 января 2006года), мобилизуемый на территориях сельских поселений».</w:t>
      </w:r>
    </w:p>
    <w:p w:rsidR="005674FD" w:rsidRDefault="005674FD" w:rsidP="005674FD">
      <w:pPr>
        <w:pStyle w:val="csd270a203"/>
      </w:pPr>
      <w:r>
        <w:rPr>
          <w:rStyle w:val="csd2c743de1"/>
        </w:rPr>
        <w:t xml:space="preserve">120541000 – 300 руб. - штраф </w:t>
      </w:r>
      <w:proofErr w:type="spellStart"/>
      <w:r>
        <w:rPr>
          <w:rStyle w:val="csd2c743de1"/>
        </w:rPr>
        <w:t>Гостехнадзора</w:t>
      </w:r>
      <w:proofErr w:type="spellEnd"/>
      <w:r>
        <w:rPr>
          <w:rStyle w:val="csd2c743de1"/>
        </w:rPr>
        <w:t>.</w:t>
      </w:r>
    </w:p>
    <w:p w:rsidR="005674FD" w:rsidRDefault="005674FD" w:rsidP="005674FD">
      <w:pPr>
        <w:pStyle w:val="csd270a203"/>
      </w:pPr>
      <w:r>
        <w:rPr>
          <w:rStyle w:val="csd2c743de1"/>
        </w:rPr>
        <w:t>120521000 – 8447952,34 руб.- аренда имущества</w:t>
      </w:r>
      <w:proofErr w:type="gramStart"/>
      <w:r>
        <w:rPr>
          <w:rStyle w:val="csd2c743de1"/>
        </w:rPr>
        <w:t xml:space="preserve"> ,</w:t>
      </w:r>
      <w:proofErr w:type="gramEnd"/>
      <w:r>
        <w:rPr>
          <w:rStyle w:val="csd2c743de1"/>
        </w:rPr>
        <w:t xml:space="preserve"> о</w:t>
      </w:r>
      <w:r>
        <w:rPr>
          <w:rStyle w:val="cse6c83c5f1"/>
        </w:rPr>
        <w:t>бразовалась за счет неуплаты исчисленных платежей .</w:t>
      </w:r>
    </w:p>
    <w:p w:rsidR="005674FD" w:rsidRDefault="005674FD" w:rsidP="005674FD">
      <w:pPr>
        <w:pStyle w:val="csd270a203"/>
      </w:pPr>
      <w:r>
        <w:rPr>
          <w:rStyle w:val="cse6c83c5f1"/>
        </w:rPr>
        <w:t>120523000</w:t>
      </w:r>
    </w:p>
    <w:p w:rsidR="005674FD" w:rsidRDefault="005674FD" w:rsidP="005674FD">
      <w:pPr>
        <w:pStyle w:val="csd270a203"/>
      </w:pPr>
      <w:r>
        <w:rPr>
          <w:rStyle w:val="cse6c83c5f1"/>
        </w:rPr>
        <w:t>- 1062682031,96 руб. - аренда земли.</w:t>
      </w:r>
    </w:p>
    <w:p w:rsidR="005674FD" w:rsidRDefault="005674FD" w:rsidP="005674FD">
      <w:pPr>
        <w:pStyle w:val="csd270a203"/>
      </w:pPr>
      <w:r>
        <w:rPr>
          <w:rStyle w:val="csd2c743de1"/>
        </w:rPr>
        <w:t xml:space="preserve">120621000,120821000-предоплата услуг связи </w:t>
      </w:r>
      <w:r>
        <w:rPr>
          <w:color w:val="000000"/>
          <w:sz w:val="28"/>
          <w:szCs w:val="28"/>
        </w:rPr>
        <w:br/>
      </w:r>
      <w:r>
        <w:rPr>
          <w:rStyle w:val="csd2c743de1"/>
        </w:rPr>
        <w:t>120634000, 120834000- предоплата за ГСМ, продукты питания за первую декаду января 2018г.</w:t>
      </w:r>
      <w:r>
        <w:rPr>
          <w:color w:val="000000"/>
          <w:sz w:val="28"/>
          <w:szCs w:val="28"/>
        </w:rPr>
        <w:br/>
      </w:r>
      <w:r>
        <w:rPr>
          <w:rStyle w:val="csd2c743de1"/>
        </w:rPr>
        <w:t xml:space="preserve">120623000 - предоплата за электроэнергию </w:t>
      </w:r>
      <w:proofErr w:type="gramStart"/>
      <w:r>
        <w:rPr>
          <w:rStyle w:val="csd2c743de1"/>
        </w:rPr>
        <w:t>согласно договоров</w:t>
      </w:r>
      <w:proofErr w:type="gramEnd"/>
      <w:r>
        <w:rPr>
          <w:rStyle w:val="csd2c743de1"/>
        </w:rPr>
        <w:t>.</w:t>
      </w:r>
    </w:p>
    <w:p w:rsidR="005674FD" w:rsidRDefault="005674FD" w:rsidP="005674FD">
      <w:pPr>
        <w:pStyle w:val="csd270a203"/>
      </w:pPr>
      <w:r>
        <w:rPr>
          <w:rStyle w:val="cse6c83c5f1"/>
        </w:rPr>
        <w:t xml:space="preserve">Ф.0503373 «Сведения об изменении остатков валюты баланса». Валюта баланса на 01.01.2018г. не изменилась. </w:t>
      </w:r>
    </w:p>
    <w:p w:rsidR="005674FD" w:rsidRDefault="005674FD" w:rsidP="005674FD">
      <w:pPr>
        <w:pStyle w:val="csc3a35d74"/>
      </w:pPr>
      <w:r>
        <w:rPr>
          <w:rStyle w:val="csd2c743de1"/>
        </w:rPr>
        <w:t>По ф.05030372 муниципальный долг на 01.01.2018г, на 01.01.2019г. отсутствует, кредиты не привлекались.</w:t>
      </w:r>
      <w:r>
        <w:rPr>
          <w:color w:val="000000"/>
          <w:sz w:val="28"/>
          <w:szCs w:val="28"/>
        </w:rPr>
        <w:br/>
      </w:r>
      <w:r>
        <w:rPr>
          <w:rStyle w:val="csd2c743de1"/>
        </w:rPr>
        <w:t>По ф.0503374 отсутствуют доходы бюджета в части прибыли от трех муниципальных унитарных предприятий.</w:t>
      </w:r>
    </w:p>
    <w:p w:rsidR="005674FD" w:rsidRDefault="005674FD" w:rsidP="005674FD">
      <w:pPr>
        <w:pStyle w:val="csc3a35d74"/>
      </w:pPr>
      <w:r>
        <w:rPr>
          <w:rStyle w:val="cs7f0637b51"/>
        </w:rPr>
        <w:t xml:space="preserve">Раздел 5 «Прочие вопросы деятельности муниципального образования </w:t>
      </w:r>
      <w:proofErr w:type="spellStart"/>
      <w:r>
        <w:rPr>
          <w:rStyle w:val="cs7f0637b51"/>
        </w:rPr>
        <w:t>Серышевского</w:t>
      </w:r>
      <w:proofErr w:type="spellEnd"/>
      <w:r>
        <w:rPr>
          <w:rStyle w:val="cs7f0637b51"/>
        </w:rPr>
        <w:t xml:space="preserve"> района»</w:t>
      </w:r>
    </w:p>
    <w:p w:rsidR="005674FD" w:rsidRDefault="005674FD" w:rsidP="005674FD">
      <w:pPr>
        <w:pStyle w:val="csc3a35d74"/>
      </w:pPr>
      <w:r>
        <w:rPr>
          <w:rStyle w:val="cse6c83c5f1"/>
        </w:rPr>
        <w:t>Ежегодно в учреждениях района и поселениях перед составлением годовой бюджетной отчетности проводятся инвентаризации имущества и обязатель</w:t>
      </w:r>
      <w:proofErr w:type="gramStart"/>
      <w:r>
        <w:rPr>
          <w:rStyle w:val="cse6c83c5f1"/>
        </w:rPr>
        <w:t>ств дл</w:t>
      </w:r>
      <w:proofErr w:type="gramEnd"/>
      <w:r>
        <w:rPr>
          <w:rStyle w:val="cse6c83c5f1"/>
        </w:rPr>
        <w:t>я выявления расхождений с данными бухгалтерского учета. В 2018 году хищений и недостач не выявлено.</w:t>
      </w:r>
    </w:p>
    <w:p w:rsidR="005674FD" w:rsidRDefault="005674FD" w:rsidP="005674FD">
      <w:pPr>
        <w:pStyle w:val="csc3a35d74"/>
      </w:pPr>
      <w:r>
        <w:rPr>
          <w:rStyle w:val="cse6c83c5f1"/>
        </w:rPr>
        <w:t xml:space="preserve">Во всех учреждениях района проводятся мероприятия по внутреннему муниципальному </w:t>
      </w:r>
      <w:proofErr w:type="gramStart"/>
      <w:r>
        <w:rPr>
          <w:rStyle w:val="cse6c83c5f1"/>
        </w:rPr>
        <w:t>контролю за</w:t>
      </w:r>
      <w:proofErr w:type="gramEnd"/>
      <w:r>
        <w:rPr>
          <w:rStyle w:val="cse6c83c5f1"/>
        </w:rPr>
        <w:t xml:space="preserve">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бюджетной отчетности. В 2018 году финансовым управлением было проведено 17 проверок. Объем </w:t>
      </w:r>
      <w:r>
        <w:rPr>
          <w:rStyle w:val="cse6c83c5f1"/>
        </w:rPr>
        <w:lastRenderedPageBreak/>
        <w:t xml:space="preserve">проверенных доходов составил 302454,30 тыс. руб., объем проверенных расходов составил 303271,10 тыс. руб. Выявлено 29 нарушений на сумму 117,10тыс. рублей - неправомерно произведенные расходы – 117,10 </w:t>
      </w:r>
      <w:proofErr w:type="spellStart"/>
      <w:r>
        <w:rPr>
          <w:rStyle w:val="cse6c83c5f1"/>
        </w:rPr>
        <w:t>тыс</w:t>
      </w:r>
      <w:proofErr w:type="gramStart"/>
      <w:r>
        <w:rPr>
          <w:rStyle w:val="cse6c83c5f1"/>
        </w:rPr>
        <w:t>.р</w:t>
      </w:r>
      <w:proofErr w:type="gramEnd"/>
      <w:r>
        <w:rPr>
          <w:rStyle w:val="cse6c83c5f1"/>
        </w:rPr>
        <w:t>уб</w:t>
      </w:r>
      <w:proofErr w:type="spellEnd"/>
      <w:r>
        <w:rPr>
          <w:rStyle w:val="cse6c83c5f1"/>
        </w:rPr>
        <w:t>.. Было проведено 7 проверок по соблюдению ФЗ от 05.04.2013 № 44-ФЗ «О контрактной системе в сфере закупок товаров, работ, услуг для обеспечения государственных и муниципальных нужд», были установлены нарушения по ведению планов-графиков. Все результаты актов проверок и предложений по устранению выявленных замечаний и нарушений рассматриваются с разбором всех замечаний и нарушений на расширенных совещаниях, на которые приглашаются руководители учреждений, главные бухгалтера. В ходе реализации материалов проверок учреждениями проведены мероприятия по устранению ошибок и выявленных недостатков в работе.</w:t>
      </w:r>
    </w:p>
    <w:p w:rsidR="005674FD" w:rsidRDefault="005674FD" w:rsidP="005674FD">
      <w:pPr>
        <w:pStyle w:val="csc3a35d74"/>
      </w:pPr>
      <w:r>
        <w:rPr>
          <w:rStyle w:val="cse6c83c5f1"/>
        </w:rPr>
        <w:t>В 2018 году проводились</w:t>
      </w:r>
      <w:r>
        <w:rPr>
          <w:rStyle w:val="cs51e4b11d1"/>
        </w:rPr>
        <w:t xml:space="preserve"> </w:t>
      </w:r>
      <w:r>
        <w:rPr>
          <w:rStyle w:val="csd2c743de1"/>
        </w:rPr>
        <w:t>внешние</w:t>
      </w:r>
      <w:r>
        <w:rPr>
          <w:rStyle w:val="cs51e4b11d1"/>
        </w:rPr>
        <w:t xml:space="preserve"> </w:t>
      </w:r>
      <w:r>
        <w:rPr>
          <w:rStyle w:val="csd2c743de1"/>
        </w:rPr>
        <w:t xml:space="preserve">контрольные мероприятия учреждений председателем ревизионной комиссии района Совета народных депутатов, ГУ Амурским региональным отделением ФСС РФ, Управлением </w:t>
      </w:r>
      <w:proofErr w:type="spellStart"/>
      <w:r>
        <w:rPr>
          <w:rStyle w:val="csd2c743de1"/>
        </w:rPr>
        <w:t>Роспотребнадзора</w:t>
      </w:r>
      <w:proofErr w:type="spellEnd"/>
      <w:r>
        <w:rPr>
          <w:rStyle w:val="csd2c743de1"/>
        </w:rPr>
        <w:t xml:space="preserve"> по Амурской области, ГУ Управлением ПФР РФ, </w:t>
      </w:r>
      <w:r>
        <w:rPr>
          <w:rStyle w:val="cse6c83c5f1"/>
        </w:rPr>
        <w:t>министерствами Амурской области.</w:t>
      </w:r>
    </w:p>
    <w:p w:rsidR="005674FD" w:rsidRDefault="005674FD" w:rsidP="005674FD">
      <w:pPr>
        <w:pStyle w:val="cs3abadb03"/>
      </w:pPr>
      <w:r>
        <w:rPr>
          <w:rStyle w:val="csd2c743de1"/>
        </w:rPr>
        <w:t xml:space="preserve">Ф.0503372 в виду отсутствия числового значения в составе бюджетной отчетности не </w:t>
      </w:r>
      <w:proofErr w:type="gramStart"/>
      <w:r>
        <w:rPr>
          <w:rStyle w:val="csd2c743de1"/>
        </w:rPr>
        <w:t>предоставлена</w:t>
      </w:r>
      <w:proofErr w:type="gramEnd"/>
      <w:r>
        <w:rPr>
          <w:rStyle w:val="csd2c743de1"/>
        </w:rPr>
        <w:t>.</w:t>
      </w:r>
    </w:p>
    <w:p w:rsidR="005674FD" w:rsidRDefault="005674FD" w:rsidP="005674FD">
      <w:pPr>
        <w:pStyle w:val="cs3abadb03"/>
      </w:pPr>
      <w:r>
        <w:rPr>
          <w:rStyle w:val="csd2c743de1"/>
        </w:rPr>
        <w:t>По ф.0503323 и ф.0503317 имеется расхождение по КОСГУ 130 на сумму по возврату дебиторской задолженности прошлых лет -578480,67 рублей</w:t>
      </w:r>
      <w:proofErr w:type="gramStart"/>
      <w:r>
        <w:rPr>
          <w:rStyle w:val="csd2c743de1"/>
        </w:rPr>
        <w:t xml:space="preserve">.: </w:t>
      </w:r>
      <w:proofErr w:type="gramEnd"/>
      <w:r>
        <w:rPr>
          <w:rStyle w:val="csd2c743de1"/>
        </w:rPr>
        <w:t>338480,67 рублей - бюджет муниципальных районов и 240000,00 рублей - бюджеты сельских поселений.</w:t>
      </w:r>
    </w:p>
    <w:p w:rsidR="005674FD" w:rsidRDefault="005674FD" w:rsidP="005674FD">
      <w:pPr>
        <w:pStyle w:val="cs3abadb03"/>
      </w:pPr>
      <w:r>
        <w:rPr>
          <w:rStyle w:val="csd2c743de1"/>
        </w:rPr>
        <w:t>На 01.01.2018г. остаток средств, полученных во временное распоряжение, согласно выпискам УФК-148352,53 руб. В том числе по бюджету муниципального района - 0 руб., по бюджету городского поселения -792,08 руб., по бюджету сельских поселений - 147560,45 руб.</w:t>
      </w:r>
    </w:p>
    <w:p w:rsidR="005674FD" w:rsidRDefault="005674FD" w:rsidP="005674FD">
      <w:pPr>
        <w:pStyle w:val="cs3abadb03"/>
      </w:pPr>
      <w:r>
        <w:rPr>
          <w:rStyle w:val="csd2c743de1"/>
        </w:rPr>
        <w:t>На 01.01.2019г. остаток средств, полученных во временное распоряжение, согласно выпискам УФК-279080,78 руб. В том числе по бюджету муниципального района - 97792,48 руб., по бюджету городского поселения -33572,02 руб., по бюджету сельских поселений - 147716,28 руб.</w:t>
      </w:r>
    </w:p>
    <w:p w:rsidR="005674FD" w:rsidRDefault="005674FD" w:rsidP="005674FD">
      <w:pPr>
        <w:pStyle w:val="cs3abadb03"/>
      </w:pPr>
      <w:r>
        <w:rPr>
          <w:rStyle w:val="csd2c743de1"/>
        </w:rPr>
        <w:t xml:space="preserve">В форме 410Gm по счету 140120273 " Чрезвычайные доходы от операций с активами" отражено списание, приобретенных материальных запасов в период действия чрезвычайной ситуации - подтопления на территории </w:t>
      </w:r>
      <w:proofErr w:type="spellStart"/>
      <w:r>
        <w:rPr>
          <w:rStyle w:val="csd2c743de1"/>
        </w:rPr>
        <w:t>с</w:t>
      </w:r>
      <w:proofErr w:type="gramStart"/>
      <w:r>
        <w:rPr>
          <w:rStyle w:val="csd2c743de1"/>
        </w:rPr>
        <w:t>.Б</w:t>
      </w:r>
      <w:proofErr w:type="gramEnd"/>
      <w:r>
        <w:rPr>
          <w:rStyle w:val="csd2c743de1"/>
        </w:rPr>
        <w:t>ирма</w:t>
      </w:r>
      <w:proofErr w:type="spellEnd"/>
      <w:r>
        <w:rPr>
          <w:rStyle w:val="csd2c743de1"/>
        </w:rPr>
        <w:t xml:space="preserve"> </w:t>
      </w:r>
      <w:proofErr w:type="spellStart"/>
      <w:r>
        <w:rPr>
          <w:rStyle w:val="csd2c743de1"/>
        </w:rPr>
        <w:t>Серышевского</w:t>
      </w:r>
      <w:proofErr w:type="spellEnd"/>
      <w:r>
        <w:rPr>
          <w:rStyle w:val="csd2c743de1"/>
        </w:rPr>
        <w:t xml:space="preserve"> района Амурской области на сумму 258714,68 рублей. Из них 210000,00 рублей приобретение песка у </w:t>
      </w:r>
      <w:proofErr w:type="spellStart"/>
      <w:r>
        <w:rPr>
          <w:rStyle w:val="csd2c743de1"/>
        </w:rPr>
        <w:t>ОО</w:t>
      </w:r>
      <w:proofErr w:type="gramStart"/>
      <w:r>
        <w:rPr>
          <w:rStyle w:val="csd2c743de1"/>
        </w:rPr>
        <w:t>О"</w:t>
      </w:r>
      <w:proofErr w:type="gramEnd"/>
      <w:r>
        <w:rPr>
          <w:rStyle w:val="csd2c743de1"/>
        </w:rPr>
        <w:t>Карьер</w:t>
      </w:r>
      <w:proofErr w:type="spellEnd"/>
      <w:r>
        <w:rPr>
          <w:rStyle w:val="csd2c743de1"/>
        </w:rPr>
        <w:t xml:space="preserve">", 17138,70 рублей продукты для питания мобильных групп, задействованных в ликвидации ЧС. На сумму 31575,98 рублей были закуплены ГСМ, которые были списаны на работу автотранспорта. </w:t>
      </w:r>
    </w:p>
    <w:p w:rsidR="00966823" w:rsidRDefault="00966823"/>
    <w:sectPr w:rsidR="00966823" w:rsidSect="00247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4FD"/>
    <w:rsid w:val="0024795F"/>
    <w:rsid w:val="005674FD"/>
    <w:rsid w:val="007F4213"/>
    <w:rsid w:val="00966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saa89b75">
    <w:name w:val="csaa89b75"/>
    <w:basedOn w:val="a"/>
    <w:rsid w:val="005674FD"/>
    <w:pPr>
      <w:spacing w:before="240" w:after="240" w:line="240" w:lineRule="auto"/>
      <w:ind w:firstLine="560"/>
      <w:jc w:val="both"/>
    </w:pPr>
    <w:rPr>
      <w:rFonts w:ascii="Times New Roman" w:eastAsiaTheme="minorEastAsia" w:hAnsi="Times New Roman" w:cs="Times New Roman"/>
      <w:sz w:val="24"/>
      <w:szCs w:val="24"/>
      <w:lang w:eastAsia="ru-RU"/>
    </w:rPr>
  </w:style>
  <w:style w:type="paragraph" w:customStyle="1" w:styleId="csdfd3e385">
    <w:name w:val="csdfd3e385"/>
    <w:basedOn w:val="a"/>
    <w:rsid w:val="005674FD"/>
    <w:pPr>
      <w:spacing w:after="0" w:line="240" w:lineRule="auto"/>
      <w:ind w:firstLine="560"/>
      <w:jc w:val="both"/>
    </w:pPr>
    <w:rPr>
      <w:rFonts w:ascii="Times New Roman" w:eastAsiaTheme="minorEastAsia" w:hAnsi="Times New Roman" w:cs="Times New Roman"/>
      <w:sz w:val="24"/>
      <w:szCs w:val="24"/>
      <w:lang w:eastAsia="ru-RU"/>
    </w:rPr>
  </w:style>
  <w:style w:type="paragraph" w:customStyle="1" w:styleId="csd270a203">
    <w:name w:val="csd270a203"/>
    <w:basedOn w:val="a"/>
    <w:rsid w:val="005674FD"/>
    <w:pPr>
      <w:spacing w:after="0" w:line="240" w:lineRule="auto"/>
      <w:jc w:val="both"/>
    </w:pPr>
    <w:rPr>
      <w:rFonts w:ascii="Times New Roman" w:eastAsiaTheme="minorEastAsia" w:hAnsi="Times New Roman" w:cs="Times New Roman"/>
      <w:sz w:val="24"/>
      <w:szCs w:val="24"/>
      <w:lang w:eastAsia="ru-RU"/>
    </w:rPr>
  </w:style>
  <w:style w:type="paragraph" w:customStyle="1" w:styleId="cs3bfd1d18">
    <w:name w:val="cs3bfd1d18"/>
    <w:basedOn w:val="a"/>
    <w:rsid w:val="005674FD"/>
    <w:pPr>
      <w:spacing w:after="0" w:line="240" w:lineRule="auto"/>
      <w:ind w:firstLine="720"/>
      <w:jc w:val="both"/>
    </w:pPr>
    <w:rPr>
      <w:rFonts w:ascii="Times New Roman" w:eastAsiaTheme="minorEastAsia" w:hAnsi="Times New Roman" w:cs="Times New Roman"/>
      <w:sz w:val="24"/>
      <w:szCs w:val="24"/>
      <w:lang w:eastAsia="ru-RU"/>
    </w:rPr>
  </w:style>
  <w:style w:type="paragraph" w:customStyle="1" w:styleId="cs823a7807">
    <w:name w:val="cs823a7807"/>
    <w:basedOn w:val="a"/>
    <w:rsid w:val="005674FD"/>
    <w:pPr>
      <w:spacing w:before="240" w:after="240" w:line="240" w:lineRule="auto"/>
      <w:jc w:val="both"/>
    </w:pPr>
    <w:rPr>
      <w:rFonts w:ascii="Times New Roman" w:eastAsiaTheme="minorEastAsia" w:hAnsi="Times New Roman" w:cs="Times New Roman"/>
      <w:sz w:val="24"/>
      <w:szCs w:val="24"/>
      <w:lang w:eastAsia="ru-RU"/>
    </w:rPr>
  </w:style>
  <w:style w:type="paragraph" w:customStyle="1" w:styleId="csc3a35d74">
    <w:name w:val="csc3a35d74"/>
    <w:basedOn w:val="a"/>
    <w:rsid w:val="005674FD"/>
    <w:pPr>
      <w:spacing w:line="240" w:lineRule="auto"/>
      <w:jc w:val="both"/>
    </w:pPr>
    <w:rPr>
      <w:rFonts w:ascii="Times New Roman" w:eastAsiaTheme="minorEastAsia" w:hAnsi="Times New Roman" w:cs="Times New Roman"/>
      <w:sz w:val="24"/>
      <w:szCs w:val="24"/>
      <w:lang w:eastAsia="ru-RU"/>
    </w:rPr>
  </w:style>
  <w:style w:type="paragraph" w:customStyle="1" w:styleId="cs3abadb03">
    <w:name w:val="cs3abadb03"/>
    <w:basedOn w:val="a"/>
    <w:rsid w:val="005674FD"/>
    <w:pPr>
      <w:spacing w:line="240" w:lineRule="auto"/>
      <w:ind w:firstLine="720"/>
      <w:jc w:val="both"/>
    </w:pPr>
    <w:rPr>
      <w:rFonts w:ascii="Times New Roman" w:eastAsiaTheme="minorEastAsia" w:hAnsi="Times New Roman" w:cs="Times New Roman"/>
      <w:sz w:val="24"/>
      <w:szCs w:val="24"/>
      <w:lang w:eastAsia="ru-RU"/>
    </w:rPr>
  </w:style>
  <w:style w:type="character" w:customStyle="1" w:styleId="cs7f0637b51">
    <w:name w:val="cs7f0637b51"/>
    <w:basedOn w:val="a0"/>
    <w:rsid w:val="005674FD"/>
    <w:rPr>
      <w:rFonts w:ascii="Times New Roman" w:hAnsi="Times New Roman" w:cs="Times New Roman" w:hint="default"/>
      <w:b/>
      <w:bCs/>
      <w:i w:val="0"/>
      <w:iCs w:val="0"/>
      <w:color w:val="000000"/>
      <w:sz w:val="28"/>
      <w:szCs w:val="28"/>
      <w:shd w:val="clear" w:color="auto" w:fill="FFFFFF"/>
    </w:rPr>
  </w:style>
  <w:style w:type="character" w:customStyle="1" w:styleId="cse6c83c5f1">
    <w:name w:val="cse6c83c5f1"/>
    <w:basedOn w:val="a0"/>
    <w:rsid w:val="005674FD"/>
    <w:rPr>
      <w:rFonts w:ascii="Times New Roman" w:hAnsi="Times New Roman" w:cs="Times New Roman" w:hint="default"/>
      <w:b w:val="0"/>
      <w:bCs w:val="0"/>
      <w:i w:val="0"/>
      <w:iCs w:val="0"/>
      <w:color w:val="000000"/>
      <w:sz w:val="28"/>
      <w:szCs w:val="28"/>
      <w:shd w:val="clear" w:color="auto" w:fill="FFFFFF"/>
    </w:rPr>
  </w:style>
  <w:style w:type="character" w:customStyle="1" w:styleId="csd2c743de1">
    <w:name w:val="csd2c743de1"/>
    <w:basedOn w:val="a0"/>
    <w:rsid w:val="005674FD"/>
    <w:rPr>
      <w:rFonts w:ascii="Times New Roman" w:hAnsi="Times New Roman" w:cs="Times New Roman" w:hint="default"/>
      <w:b w:val="0"/>
      <w:bCs w:val="0"/>
      <w:i w:val="0"/>
      <w:iCs w:val="0"/>
      <w:color w:val="000000"/>
      <w:sz w:val="28"/>
      <w:szCs w:val="28"/>
      <w:shd w:val="clear" w:color="auto" w:fill="auto"/>
    </w:rPr>
  </w:style>
  <w:style w:type="character" w:customStyle="1" w:styleId="csa80c6c3d1">
    <w:name w:val="csa80c6c3d1"/>
    <w:basedOn w:val="a0"/>
    <w:rsid w:val="005674FD"/>
    <w:rPr>
      <w:rFonts w:ascii="Times New Roman" w:hAnsi="Times New Roman" w:cs="Times New Roman" w:hint="default"/>
      <w:b/>
      <w:bCs/>
      <w:i/>
      <w:iCs/>
      <w:color w:val="000000"/>
      <w:sz w:val="28"/>
      <w:szCs w:val="28"/>
      <w:shd w:val="clear" w:color="auto" w:fill="auto"/>
    </w:rPr>
  </w:style>
  <w:style w:type="character" w:customStyle="1" w:styleId="csfc2ac2711">
    <w:name w:val="csfc2ac2711"/>
    <w:basedOn w:val="a0"/>
    <w:rsid w:val="005674FD"/>
    <w:rPr>
      <w:rFonts w:ascii="Calibri" w:hAnsi="Calibri" w:hint="default"/>
      <w:b w:val="0"/>
      <w:bCs w:val="0"/>
      <w:i w:val="0"/>
      <w:iCs w:val="0"/>
      <w:color w:val="000000"/>
      <w:sz w:val="28"/>
      <w:szCs w:val="28"/>
      <w:shd w:val="clear" w:color="auto" w:fill="auto"/>
    </w:rPr>
  </w:style>
  <w:style w:type="character" w:customStyle="1" w:styleId="cs16c7ebc21">
    <w:name w:val="cs16c7ebc21"/>
    <w:basedOn w:val="a0"/>
    <w:rsid w:val="005674FD"/>
    <w:rPr>
      <w:rFonts w:ascii="Times New Roman" w:hAnsi="Times New Roman" w:cs="Times New Roman" w:hint="default"/>
      <w:b/>
      <w:bCs/>
      <w:i w:val="0"/>
      <w:iCs w:val="0"/>
      <w:color w:val="000000"/>
      <w:sz w:val="28"/>
      <w:szCs w:val="28"/>
      <w:shd w:val="clear" w:color="auto" w:fill="auto"/>
    </w:rPr>
  </w:style>
  <w:style w:type="character" w:customStyle="1" w:styleId="cs53ebb5321">
    <w:name w:val="cs53ebb5321"/>
    <w:basedOn w:val="a0"/>
    <w:rsid w:val="005674FD"/>
    <w:rPr>
      <w:rFonts w:ascii="Times New Roman" w:hAnsi="Times New Roman" w:cs="Times New Roman" w:hint="default"/>
      <w:b/>
      <w:bCs/>
      <w:i/>
      <w:iCs/>
      <w:color w:val="000000"/>
      <w:sz w:val="28"/>
      <w:szCs w:val="28"/>
      <w:shd w:val="clear" w:color="auto" w:fill="FFFFFF"/>
    </w:rPr>
  </w:style>
  <w:style w:type="character" w:customStyle="1" w:styleId="cs383da31b1">
    <w:name w:val="cs383da31b1"/>
    <w:basedOn w:val="a0"/>
    <w:rsid w:val="005674FD"/>
    <w:rPr>
      <w:rFonts w:ascii="Times New Roman" w:hAnsi="Times New Roman" w:cs="Times New Roman" w:hint="default"/>
      <w:b w:val="0"/>
      <w:bCs w:val="0"/>
      <w:i/>
      <w:iCs/>
      <w:color w:val="000000"/>
      <w:sz w:val="28"/>
      <w:szCs w:val="28"/>
      <w:shd w:val="clear" w:color="auto" w:fill="auto"/>
    </w:rPr>
  </w:style>
  <w:style w:type="character" w:customStyle="1" w:styleId="cs51e4b11d1">
    <w:name w:val="cs51e4b11d1"/>
    <w:basedOn w:val="a0"/>
    <w:rsid w:val="005674FD"/>
    <w:rPr>
      <w:rFonts w:ascii="Tahoma" w:hAnsi="Tahoma" w:cs="Tahoma" w:hint="default"/>
      <w:b w:val="0"/>
      <w:bCs w:val="0"/>
      <w:i w:val="0"/>
      <w:iCs w:val="0"/>
      <w:color w:val="000000"/>
      <w:sz w:val="28"/>
      <w:szCs w:val="28"/>
      <w:shd w:val="clear" w:color="auto" w:fill="auto"/>
    </w:rPr>
  </w:style>
  <w:style w:type="character" w:customStyle="1" w:styleId="cs827921071">
    <w:name w:val="cs827921071"/>
    <w:basedOn w:val="a0"/>
    <w:rsid w:val="005674FD"/>
    <w:rPr>
      <w:rFonts w:ascii="Times New Roman" w:hAnsi="Times New Roman" w:cs="Times New Roman" w:hint="default"/>
      <w:b w:val="0"/>
      <w:bCs w:val="0"/>
      <w:i w:val="0"/>
      <w:iCs w:val="0"/>
      <w:color w:val="000000"/>
      <w:sz w:val="20"/>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saa89b75">
    <w:name w:val="csaa89b75"/>
    <w:basedOn w:val="a"/>
    <w:rsid w:val="005674FD"/>
    <w:pPr>
      <w:spacing w:before="240" w:after="240" w:line="240" w:lineRule="auto"/>
      <w:ind w:firstLine="560"/>
      <w:jc w:val="both"/>
    </w:pPr>
    <w:rPr>
      <w:rFonts w:ascii="Times New Roman" w:eastAsiaTheme="minorEastAsia" w:hAnsi="Times New Roman" w:cs="Times New Roman"/>
      <w:sz w:val="24"/>
      <w:szCs w:val="24"/>
      <w:lang w:eastAsia="ru-RU"/>
    </w:rPr>
  </w:style>
  <w:style w:type="paragraph" w:customStyle="1" w:styleId="csdfd3e385">
    <w:name w:val="csdfd3e385"/>
    <w:basedOn w:val="a"/>
    <w:rsid w:val="005674FD"/>
    <w:pPr>
      <w:spacing w:after="0" w:line="240" w:lineRule="auto"/>
      <w:ind w:firstLine="560"/>
      <w:jc w:val="both"/>
    </w:pPr>
    <w:rPr>
      <w:rFonts w:ascii="Times New Roman" w:eastAsiaTheme="minorEastAsia" w:hAnsi="Times New Roman" w:cs="Times New Roman"/>
      <w:sz w:val="24"/>
      <w:szCs w:val="24"/>
      <w:lang w:eastAsia="ru-RU"/>
    </w:rPr>
  </w:style>
  <w:style w:type="paragraph" w:customStyle="1" w:styleId="csd270a203">
    <w:name w:val="csd270a203"/>
    <w:basedOn w:val="a"/>
    <w:rsid w:val="005674FD"/>
    <w:pPr>
      <w:spacing w:after="0" w:line="240" w:lineRule="auto"/>
      <w:jc w:val="both"/>
    </w:pPr>
    <w:rPr>
      <w:rFonts w:ascii="Times New Roman" w:eastAsiaTheme="minorEastAsia" w:hAnsi="Times New Roman" w:cs="Times New Roman"/>
      <w:sz w:val="24"/>
      <w:szCs w:val="24"/>
      <w:lang w:eastAsia="ru-RU"/>
    </w:rPr>
  </w:style>
  <w:style w:type="paragraph" w:customStyle="1" w:styleId="cs3bfd1d18">
    <w:name w:val="cs3bfd1d18"/>
    <w:basedOn w:val="a"/>
    <w:rsid w:val="005674FD"/>
    <w:pPr>
      <w:spacing w:after="0" w:line="240" w:lineRule="auto"/>
      <w:ind w:firstLine="720"/>
      <w:jc w:val="both"/>
    </w:pPr>
    <w:rPr>
      <w:rFonts w:ascii="Times New Roman" w:eastAsiaTheme="minorEastAsia" w:hAnsi="Times New Roman" w:cs="Times New Roman"/>
      <w:sz w:val="24"/>
      <w:szCs w:val="24"/>
      <w:lang w:eastAsia="ru-RU"/>
    </w:rPr>
  </w:style>
  <w:style w:type="paragraph" w:customStyle="1" w:styleId="cs823a7807">
    <w:name w:val="cs823a7807"/>
    <w:basedOn w:val="a"/>
    <w:rsid w:val="005674FD"/>
    <w:pPr>
      <w:spacing w:before="240" w:after="240" w:line="240" w:lineRule="auto"/>
      <w:jc w:val="both"/>
    </w:pPr>
    <w:rPr>
      <w:rFonts w:ascii="Times New Roman" w:eastAsiaTheme="minorEastAsia" w:hAnsi="Times New Roman" w:cs="Times New Roman"/>
      <w:sz w:val="24"/>
      <w:szCs w:val="24"/>
      <w:lang w:eastAsia="ru-RU"/>
    </w:rPr>
  </w:style>
  <w:style w:type="paragraph" w:customStyle="1" w:styleId="csc3a35d74">
    <w:name w:val="csc3a35d74"/>
    <w:basedOn w:val="a"/>
    <w:rsid w:val="005674FD"/>
    <w:pPr>
      <w:spacing w:line="240" w:lineRule="auto"/>
      <w:jc w:val="both"/>
    </w:pPr>
    <w:rPr>
      <w:rFonts w:ascii="Times New Roman" w:eastAsiaTheme="minorEastAsia" w:hAnsi="Times New Roman" w:cs="Times New Roman"/>
      <w:sz w:val="24"/>
      <w:szCs w:val="24"/>
      <w:lang w:eastAsia="ru-RU"/>
    </w:rPr>
  </w:style>
  <w:style w:type="paragraph" w:customStyle="1" w:styleId="cs3abadb03">
    <w:name w:val="cs3abadb03"/>
    <w:basedOn w:val="a"/>
    <w:rsid w:val="005674FD"/>
    <w:pPr>
      <w:spacing w:line="240" w:lineRule="auto"/>
      <w:ind w:firstLine="720"/>
      <w:jc w:val="both"/>
    </w:pPr>
    <w:rPr>
      <w:rFonts w:ascii="Times New Roman" w:eastAsiaTheme="minorEastAsia" w:hAnsi="Times New Roman" w:cs="Times New Roman"/>
      <w:sz w:val="24"/>
      <w:szCs w:val="24"/>
      <w:lang w:eastAsia="ru-RU"/>
    </w:rPr>
  </w:style>
  <w:style w:type="character" w:customStyle="1" w:styleId="cs7f0637b51">
    <w:name w:val="cs7f0637b51"/>
    <w:basedOn w:val="a0"/>
    <w:rsid w:val="005674FD"/>
    <w:rPr>
      <w:rFonts w:ascii="Times New Roman" w:hAnsi="Times New Roman" w:cs="Times New Roman" w:hint="default"/>
      <w:b/>
      <w:bCs/>
      <w:i w:val="0"/>
      <w:iCs w:val="0"/>
      <w:color w:val="000000"/>
      <w:sz w:val="28"/>
      <w:szCs w:val="28"/>
      <w:shd w:val="clear" w:color="auto" w:fill="FFFFFF"/>
    </w:rPr>
  </w:style>
  <w:style w:type="character" w:customStyle="1" w:styleId="cse6c83c5f1">
    <w:name w:val="cse6c83c5f1"/>
    <w:basedOn w:val="a0"/>
    <w:rsid w:val="005674FD"/>
    <w:rPr>
      <w:rFonts w:ascii="Times New Roman" w:hAnsi="Times New Roman" w:cs="Times New Roman" w:hint="default"/>
      <w:b w:val="0"/>
      <w:bCs w:val="0"/>
      <w:i w:val="0"/>
      <w:iCs w:val="0"/>
      <w:color w:val="000000"/>
      <w:sz w:val="28"/>
      <w:szCs w:val="28"/>
      <w:shd w:val="clear" w:color="auto" w:fill="FFFFFF"/>
    </w:rPr>
  </w:style>
  <w:style w:type="character" w:customStyle="1" w:styleId="csd2c743de1">
    <w:name w:val="csd2c743de1"/>
    <w:basedOn w:val="a0"/>
    <w:rsid w:val="005674FD"/>
    <w:rPr>
      <w:rFonts w:ascii="Times New Roman" w:hAnsi="Times New Roman" w:cs="Times New Roman" w:hint="default"/>
      <w:b w:val="0"/>
      <w:bCs w:val="0"/>
      <w:i w:val="0"/>
      <w:iCs w:val="0"/>
      <w:color w:val="000000"/>
      <w:sz w:val="28"/>
      <w:szCs w:val="28"/>
      <w:shd w:val="clear" w:color="auto" w:fill="auto"/>
    </w:rPr>
  </w:style>
  <w:style w:type="character" w:customStyle="1" w:styleId="csa80c6c3d1">
    <w:name w:val="csa80c6c3d1"/>
    <w:basedOn w:val="a0"/>
    <w:rsid w:val="005674FD"/>
    <w:rPr>
      <w:rFonts w:ascii="Times New Roman" w:hAnsi="Times New Roman" w:cs="Times New Roman" w:hint="default"/>
      <w:b/>
      <w:bCs/>
      <w:i/>
      <w:iCs/>
      <w:color w:val="000000"/>
      <w:sz w:val="28"/>
      <w:szCs w:val="28"/>
      <w:shd w:val="clear" w:color="auto" w:fill="auto"/>
    </w:rPr>
  </w:style>
  <w:style w:type="character" w:customStyle="1" w:styleId="csfc2ac2711">
    <w:name w:val="csfc2ac2711"/>
    <w:basedOn w:val="a0"/>
    <w:rsid w:val="005674FD"/>
    <w:rPr>
      <w:rFonts w:ascii="Calibri" w:hAnsi="Calibri" w:hint="default"/>
      <w:b w:val="0"/>
      <w:bCs w:val="0"/>
      <w:i w:val="0"/>
      <w:iCs w:val="0"/>
      <w:color w:val="000000"/>
      <w:sz w:val="28"/>
      <w:szCs w:val="28"/>
      <w:shd w:val="clear" w:color="auto" w:fill="auto"/>
    </w:rPr>
  </w:style>
  <w:style w:type="character" w:customStyle="1" w:styleId="cs16c7ebc21">
    <w:name w:val="cs16c7ebc21"/>
    <w:basedOn w:val="a0"/>
    <w:rsid w:val="005674FD"/>
    <w:rPr>
      <w:rFonts w:ascii="Times New Roman" w:hAnsi="Times New Roman" w:cs="Times New Roman" w:hint="default"/>
      <w:b/>
      <w:bCs/>
      <w:i w:val="0"/>
      <w:iCs w:val="0"/>
      <w:color w:val="000000"/>
      <w:sz w:val="28"/>
      <w:szCs w:val="28"/>
      <w:shd w:val="clear" w:color="auto" w:fill="auto"/>
    </w:rPr>
  </w:style>
  <w:style w:type="character" w:customStyle="1" w:styleId="cs53ebb5321">
    <w:name w:val="cs53ebb5321"/>
    <w:basedOn w:val="a0"/>
    <w:rsid w:val="005674FD"/>
    <w:rPr>
      <w:rFonts w:ascii="Times New Roman" w:hAnsi="Times New Roman" w:cs="Times New Roman" w:hint="default"/>
      <w:b/>
      <w:bCs/>
      <w:i/>
      <w:iCs/>
      <w:color w:val="000000"/>
      <w:sz w:val="28"/>
      <w:szCs w:val="28"/>
      <w:shd w:val="clear" w:color="auto" w:fill="FFFFFF"/>
    </w:rPr>
  </w:style>
  <w:style w:type="character" w:customStyle="1" w:styleId="cs383da31b1">
    <w:name w:val="cs383da31b1"/>
    <w:basedOn w:val="a0"/>
    <w:rsid w:val="005674FD"/>
    <w:rPr>
      <w:rFonts w:ascii="Times New Roman" w:hAnsi="Times New Roman" w:cs="Times New Roman" w:hint="default"/>
      <w:b w:val="0"/>
      <w:bCs w:val="0"/>
      <w:i/>
      <w:iCs/>
      <w:color w:val="000000"/>
      <w:sz w:val="28"/>
      <w:szCs w:val="28"/>
      <w:shd w:val="clear" w:color="auto" w:fill="auto"/>
    </w:rPr>
  </w:style>
  <w:style w:type="character" w:customStyle="1" w:styleId="cs51e4b11d1">
    <w:name w:val="cs51e4b11d1"/>
    <w:basedOn w:val="a0"/>
    <w:rsid w:val="005674FD"/>
    <w:rPr>
      <w:rFonts w:ascii="Tahoma" w:hAnsi="Tahoma" w:cs="Tahoma" w:hint="default"/>
      <w:b w:val="0"/>
      <w:bCs w:val="0"/>
      <w:i w:val="0"/>
      <w:iCs w:val="0"/>
      <w:color w:val="000000"/>
      <w:sz w:val="28"/>
      <w:szCs w:val="28"/>
      <w:shd w:val="clear" w:color="auto" w:fill="auto"/>
    </w:rPr>
  </w:style>
  <w:style w:type="character" w:customStyle="1" w:styleId="cs827921071">
    <w:name w:val="cs827921071"/>
    <w:basedOn w:val="a0"/>
    <w:rsid w:val="005674FD"/>
    <w:rPr>
      <w:rFonts w:ascii="Times New Roman" w:hAnsi="Times New Roman" w:cs="Times New Roman" w:hint="default"/>
      <w:b w:val="0"/>
      <w:bCs w:val="0"/>
      <w:i w:val="0"/>
      <w:i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6191</Words>
  <Characters>35291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Repack by Conductor</Company>
  <LinksUpToDate>false</LinksUpToDate>
  <CharactersWithSpaces>41400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СУФД</dc:creator>
  <cp:lastModifiedBy>СУФД</cp:lastModifiedBy>
  <cp:revision>2</cp:revision>
  <dcterms:created xsi:type="dcterms:W3CDTF">2019-02-26T05:35:00Z</dcterms:created>
  <dcterms:modified xsi:type="dcterms:W3CDTF">2019-02-26T05:35:00Z</dcterms:modified>
</cp:coreProperties>
</file>